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2997D9" w14:textId="43D3F282" w:rsidR="009E3580" w:rsidRPr="00CE7DBF" w:rsidRDefault="009E3580" w:rsidP="009E3580">
      <w:pPr>
        <w:tabs>
          <w:tab w:val="left" w:pos="1980"/>
        </w:tabs>
        <w:spacing w:after="0" w:line="240" w:lineRule="auto"/>
        <w:jc w:val="center"/>
        <w:rPr>
          <w:rFonts w:ascii="Arial" w:eastAsia="Times New Roman" w:hAnsi="Arial" w:cs="Times New Roman"/>
          <w:color w:val="FF0000"/>
          <w:sz w:val="48"/>
          <w:szCs w:val="48"/>
        </w:rPr>
      </w:pPr>
    </w:p>
    <w:p w14:paraId="2BB34F07" w14:textId="77777777" w:rsidR="008730C4" w:rsidRDefault="008730C4" w:rsidP="009E3580">
      <w:pPr>
        <w:tabs>
          <w:tab w:val="left" w:pos="1980"/>
        </w:tabs>
        <w:spacing w:after="0" w:line="240" w:lineRule="auto"/>
        <w:jc w:val="center"/>
        <w:rPr>
          <w:rFonts w:ascii="Arial" w:eastAsia="Times New Roman" w:hAnsi="Arial" w:cs="Times New Roman"/>
        </w:rPr>
      </w:pPr>
    </w:p>
    <w:p w14:paraId="18EB884D" w14:textId="77777777" w:rsidR="008730C4" w:rsidRPr="009E3580" w:rsidRDefault="008730C4" w:rsidP="009E3580">
      <w:pPr>
        <w:tabs>
          <w:tab w:val="left" w:pos="1980"/>
        </w:tabs>
        <w:spacing w:after="0" w:line="240" w:lineRule="auto"/>
        <w:jc w:val="center"/>
        <w:rPr>
          <w:rFonts w:ascii="Arial" w:eastAsia="Times New Roman" w:hAnsi="Arial" w:cs="Times New Roman"/>
        </w:rPr>
      </w:pPr>
    </w:p>
    <w:p w14:paraId="1ED8B3C3" w14:textId="77777777" w:rsidR="009E3580" w:rsidRPr="009E3580" w:rsidRDefault="009E3580" w:rsidP="009E3580">
      <w:pPr>
        <w:tabs>
          <w:tab w:val="left" w:pos="1980"/>
        </w:tabs>
        <w:spacing w:after="0" w:line="240" w:lineRule="auto"/>
        <w:jc w:val="center"/>
        <w:rPr>
          <w:rFonts w:ascii="Arial" w:eastAsia="Times New Roman" w:hAnsi="Arial" w:cs="Times New Roman"/>
        </w:rPr>
      </w:pPr>
      <w:r w:rsidRPr="009E3580">
        <w:rPr>
          <w:rFonts w:ascii="Arial" w:eastAsia="Times New Roman" w:hAnsi="Arial" w:cs="Times New Roman"/>
          <w:noProof/>
        </w:rPr>
        <w:drawing>
          <wp:inline distT="0" distB="0" distL="0" distR="0" wp14:anchorId="0CFB8204" wp14:editId="27B786EE">
            <wp:extent cx="895350" cy="885825"/>
            <wp:effectExtent l="0" t="0" r="0" b="9525"/>
            <wp:docPr id="2" name="Picture 2" descr="mass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sssea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5350" cy="885825"/>
                    </a:xfrm>
                    <a:prstGeom prst="rect">
                      <a:avLst/>
                    </a:prstGeom>
                    <a:noFill/>
                    <a:ln>
                      <a:noFill/>
                    </a:ln>
                  </pic:spPr>
                </pic:pic>
              </a:graphicData>
            </a:graphic>
          </wp:inline>
        </w:drawing>
      </w:r>
    </w:p>
    <w:p w14:paraId="7A7505BF" w14:textId="77777777" w:rsidR="009E3580" w:rsidRPr="009E3580" w:rsidRDefault="009E3580" w:rsidP="009E3580">
      <w:pPr>
        <w:spacing w:after="0" w:line="240" w:lineRule="auto"/>
        <w:jc w:val="center"/>
        <w:rPr>
          <w:rFonts w:ascii="Arial" w:eastAsia="Times New Roman" w:hAnsi="Arial" w:cs="Times New Roman"/>
        </w:rPr>
      </w:pPr>
    </w:p>
    <w:p w14:paraId="766A5C48" w14:textId="77777777" w:rsidR="009E3580" w:rsidRPr="009E3580" w:rsidRDefault="009E3580" w:rsidP="009E3580">
      <w:pPr>
        <w:spacing w:after="0" w:line="240" w:lineRule="auto"/>
        <w:jc w:val="center"/>
        <w:rPr>
          <w:rFonts w:ascii="Arial" w:eastAsia="Times New Roman" w:hAnsi="Arial" w:cs="Times New Roman"/>
        </w:rPr>
      </w:pPr>
      <w:r w:rsidRPr="009E3580">
        <w:rPr>
          <w:rFonts w:ascii="Arial" w:eastAsia="Times New Roman" w:hAnsi="Arial" w:cs="Times New Roman"/>
          <w:noProof/>
        </w:rPr>
        <w:drawing>
          <wp:inline distT="0" distB="0" distL="0" distR="0" wp14:anchorId="46C02A22" wp14:editId="551D33BD">
            <wp:extent cx="2276475" cy="533400"/>
            <wp:effectExtent l="0" t="0" r="9525" b="0"/>
            <wp:docPr id="1" name="Picture 1" descr="MassD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ssDE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76475" cy="533400"/>
                    </a:xfrm>
                    <a:prstGeom prst="rect">
                      <a:avLst/>
                    </a:prstGeom>
                    <a:noFill/>
                    <a:ln>
                      <a:noFill/>
                    </a:ln>
                  </pic:spPr>
                </pic:pic>
              </a:graphicData>
            </a:graphic>
          </wp:inline>
        </w:drawing>
      </w:r>
    </w:p>
    <w:p w14:paraId="69632593" w14:textId="77777777" w:rsidR="009E3580" w:rsidRPr="009E3580" w:rsidRDefault="009E3580" w:rsidP="009E3580">
      <w:pPr>
        <w:spacing w:after="0" w:line="240" w:lineRule="auto"/>
        <w:jc w:val="center"/>
        <w:rPr>
          <w:rFonts w:ascii="Arial" w:eastAsia="Times New Roman" w:hAnsi="Arial" w:cs="Times New Roman"/>
        </w:rPr>
      </w:pPr>
      <w:r w:rsidRPr="009E3580">
        <w:rPr>
          <w:rFonts w:ascii="Arial" w:eastAsia="Times New Roman" w:hAnsi="Arial" w:cs="Times New Roman"/>
          <w:noProof/>
        </w:rPr>
        <mc:AlternateContent>
          <mc:Choice Requires="wps">
            <w:drawing>
              <wp:anchor distT="0" distB="0" distL="114300" distR="114300" simplePos="0" relativeHeight="251659264" behindDoc="0" locked="0" layoutInCell="1" allowOverlap="1" wp14:anchorId="5C56CE3F" wp14:editId="09333902">
                <wp:simplePos x="0" y="0"/>
                <wp:positionH relativeFrom="margin">
                  <wp:align>right</wp:align>
                </wp:positionH>
                <wp:positionV relativeFrom="paragraph">
                  <wp:posOffset>158749</wp:posOffset>
                </wp:positionV>
                <wp:extent cx="5895975" cy="0"/>
                <wp:effectExtent l="0" t="19050" r="2857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9597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line w14:anchorId="2AC7FD76" id="Straight Connector 3" o:spid="_x0000_s1026" style="position:absolute;flip:y;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13.05pt,12.5pt" to="877.3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" strokeweight="3pt">
                <w10:wrap anchorx="margin"/>
              </v:line>
            </w:pict>
          </mc:Fallback>
        </mc:AlternateContent>
      </w:r>
    </w:p>
    <w:tbl>
      <w:tblPr>
        <w:tblW w:w="0" w:type="auto"/>
        <w:tblInd w:w="198" w:type="dxa"/>
        <w:tblLook w:val="0000" w:firstRow="0" w:lastRow="0" w:firstColumn="0" w:lastColumn="0" w:noHBand="0" w:noVBand="0"/>
      </w:tblPr>
      <w:tblGrid>
        <w:gridCol w:w="9162"/>
      </w:tblGrid>
      <w:tr w:rsidR="009E3580" w:rsidRPr="009E3580" w14:paraId="36B8378A" w14:textId="77777777" w:rsidTr="009B4DD3">
        <w:trPr>
          <w:trHeight w:val="1152"/>
        </w:trPr>
        <w:tc>
          <w:tcPr>
            <w:tcW w:w="9180" w:type="dxa"/>
          </w:tcPr>
          <w:p w14:paraId="1BA55624" w14:textId="77777777" w:rsidR="009E3580" w:rsidRPr="009E3580" w:rsidRDefault="009E3580" w:rsidP="009E3580">
            <w:pPr>
              <w:spacing w:after="0" w:line="240" w:lineRule="auto"/>
              <w:jc w:val="both"/>
              <w:rPr>
                <w:rFonts w:eastAsia="Times New Roman" w:cstheme="minorHAnsi"/>
              </w:rPr>
            </w:pPr>
          </w:p>
          <w:p w14:paraId="30E65F79" w14:textId="77777777" w:rsidR="009E3580" w:rsidRPr="009E3580" w:rsidRDefault="009E3580" w:rsidP="009E3580">
            <w:pPr>
              <w:spacing w:after="0" w:line="240" w:lineRule="auto"/>
              <w:jc w:val="center"/>
              <w:rPr>
                <w:rFonts w:eastAsia="Times New Roman" w:cstheme="minorHAnsi"/>
                <w:bCs/>
                <w:sz w:val="28"/>
                <w:szCs w:val="28"/>
              </w:rPr>
            </w:pPr>
            <w:r w:rsidRPr="009E3580">
              <w:rPr>
                <w:rFonts w:eastAsia="Times New Roman" w:cstheme="minorHAnsi"/>
                <w:bCs/>
                <w:sz w:val="28"/>
                <w:szCs w:val="28"/>
              </w:rPr>
              <w:t>Massachusetts Department of Environmental Protection</w:t>
            </w:r>
          </w:p>
          <w:p w14:paraId="10E967DF" w14:textId="77777777" w:rsidR="009E3580" w:rsidRPr="008730C4" w:rsidRDefault="009E3580" w:rsidP="009E3580">
            <w:pPr>
              <w:spacing w:after="0" w:line="240" w:lineRule="auto"/>
              <w:jc w:val="center"/>
              <w:rPr>
                <w:rFonts w:eastAsia="Times New Roman" w:cstheme="minorHAnsi"/>
                <w:bCs/>
                <w:sz w:val="28"/>
                <w:szCs w:val="28"/>
              </w:rPr>
            </w:pPr>
            <w:r w:rsidRPr="008730C4">
              <w:rPr>
                <w:rFonts w:eastAsia="Times New Roman" w:cstheme="minorHAnsi"/>
                <w:bCs/>
                <w:sz w:val="28"/>
                <w:szCs w:val="28"/>
              </w:rPr>
              <w:t>Bureau of Water Resources</w:t>
            </w:r>
          </w:p>
          <w:p w14:paraId="6542915A" w14:textId="77777777" w:rsidR="009E3580" w:rsidRPr="009E3580" w:rsidRDefault="009E3580" w:rsidP="009E3580">
            <w:pPr>
              <w:spacing w:after="0" w:line="240" w:lineRule="auto"/>
              <w:jc w:val="center"/>
              <w:rPr>
                <w:rFonts w:eastAsia="Times New Roman" w:cstheme="minorHAnsi"/>
                <w:bCs/>
                <w:sz w:val="28"/>
                <w:szCs w:val="28"/>
              </w:rPr>
            </w:pPr>
            <w:r w:rsidRPr="008730C4">
              <w:rPr>
                <w:rFonts w:eastAsia="Times New Roman" w:cstheme="minorHAnsi"/>
                <w:bCs/>
                <w:sz w:val="28"/>
                <w:szCs w:val="28"/>
              </w:rPr>
              <w:t>Watershed Planning Program</w:t>
            </w:r>
          </w:p>
          <w:p w14:paraId="45CF2481" w14:textId="77777777" w:rsidR="009E3580" w:rsidRPr="009E3580" w:rsidRDefault="009E3580" w:rsidP="009E3580">
            <w:pPr>
              <w:spacing w:after="0" w:line="240" w:lineRule="auto"/>
              <w:jc w:val="center"/>
              <w:rPr>
                <w:rFonts w:eastAsia="Times New Roman" w:cstheme="minorHAnsi"/>
              </w:rPr>
            </w:pPr>
          </w:p>
        </w:tc>
      </w:tr>
    </w:tbl>
    <w:p w14:paraId="54377855" w14:textId="77777777" w:rsidR="008730C4" w:rsidRDefault="008730C4" w:rsidP="009E3580">
      <w:pPr>
        <w:spacing w:after="60" w:line="240" w:lineRule="auto"/>
        <w:jc w:val="center"/>
        <w:outlineLvl w:val="1"/>
        <w:rPr>
          <w:rFonts w:cstheme="minorHAnsi"/>
          <w:b/>
          <w:bCs/>
          <w:sz w:val="32"/>
          <w:szCs w:val="32"/>
        </w:rPr>
      </w:pPr>
    </w:p>
    <w:p w14:paraId="6F102E7E" w14:textId="77777777" w:rsidR="008730C4" w:rsidRPr="008730C4" w:rsidRDefault="008730C4" w:rsidP="009E3580">
      <w:pPr>
        <w:spacing w:after="60" w:line="240" w:lineRule="auto"/>
        <w:jc w:val="center"/>
        <w:outlineLvl w:val="1"/>
        <w:rPr>
          <w:rFonts w:cstheme="minorHAnsi"/>
          <w:b/>
          <w:bCs/>
          <w:sz w:val="32"/>
          <w:szCs w:val="32"/>
        </w:rPr>
      </w:pPr>
      <w:bookmarkStart w:id="0" w:name="_Toc39753649"/>
      <w:bookmarkStart w:id="1" w:name="_Toc40100673"/>
      <w:bookmarkStart w:id="2" w:name="_Toc40102580"/>
      <w:bookmarkStart w:id="3" w:name="_Toc40190511"/>
      <w:bookmarkStart w:id="4" w:name="_Toc40852850"/>
      <w:bookmarkStart w:id="5" w:name="_Toc43707365"/>
      <w:r w:rsidRPr="008730C4">
        <w:rPr>
          <w:rFonts w:cstheme="minorHAnsi"/>
          <w:b/>
          <w:bCs/>
          <w:sz w:val="32"/>
          <w:szCs w:val="32"/>
        </w:rPr>
        <w:t xml:space="preserve">Safety Guidance for </w:t>
      </w:r>
      <w:r w:rsidR="009E3580" w:rsidRPr="008730C4">
        <w:rPr>
          <w:rFonts w:cstheme="minorHAnsi"/>
          <w:b/>
          <w:bCs/>
          <w:sz w:val="32"/>
          <w:szCs w:val="32"/>
        </w:rPr>
        <w:t xml:space="preserve">WPP </w:t>
      </w:r>
      <w:r w:rsidRPr="008730C4">
        <w:rPr>
          <w:rFonts w:cstheme="minorHAnsi"/>
          <w:b/>
          <w:bCs/>
          <w:sz w:val="32"/>
          <w:szCs w:val="32"/>
        </w:rPr>
        <w:t xml:space="preserve">Field &amp; </w:t>
      </w:r>
      <w:r w:rsidR="009E3580" w:rsidRPr="008730C4">
        <w:rPr>
          <w:rFonts w:cstheme="minorHAnsi"/>
          <w:b/>
          <w:bCs/>
          <w:sz w:val="32"/>
          <w:szCs w:val="32"/>
        </w:rPr>
        <w:t xml:space="preserve">Laboratory </w:t>
      </w:r>
      <w:r w:rsidRPr="008730C4">
        <w:rPr>
          <w:rFonts w:cstheme="minorHAnsi"/>
          <w:b/>
          <w:bCs/>
          <w:sz w:val="32"/>
          <w:szCs w:val="32"/>
        </w:rPr>
        <w:t>Operations</w:t>
      </w:r>
      <w:bookmarkEnd w:id="0"/>
      <w:bookmarkEnd w:id="1"/>
      <w:bookmarkEnd w:id="2"/>
      <w:bookmarkEnd w:id="3"/>
      <w:bookmarkEnd w:id="4"/>
      <w:bookmarkEnd w:id="5"/>
      <w:r w:rsidRPr="008730C4">
        <w:rPr>
          <w:rFonts w:cstheme="minorHAnsi"/>
          <w:b/>
          <w:bCs/>
          <w:sz w:val="32"/>
          <w:szCs w:val="32"/>
        </w:rPr>
        <w:t xml:space="preserve"> </w:t>
      </w:r>
    </w:p>
    <w:p w14:paraId="5AD47AE7" w14:textId="0BAE7F57" w:rsidR="009E3580" w:rsidRPr="009E3580" w:rsidRDefault="009E3580" w:rsidP="009E3580">
      <w:pPr>
        <w:spacing w:after="60" w:line="240" w:lineRule="auto"/>
        <w:jc w:val="center"/>
        <w:outlineLvl w:val="1"/>
        <w:rPr>
          <w:rFonts w:eastAsia="Times New Roman" w:cstheme="minorHAnsi"/>
          <w:b/>
          <w:bCs/>
          <w:sz w:val="32"/>
          <w:szCs w:val="32"/>
        </w:rPr>
      </w:pPr>
      <w:bookmarkStart w:id="6" w:name="_Toc39753650"/>
      <w:bookmarkStart w:id="7" w:name="_Toc40100674"/>
      <w:bookmarkStart w:id="8" w:name="_Toc40102581"/>
      <w:bookmarkStart w:id="9" w:name="_Toc40190512"/>
      <w:bookmarkStart w:id="10" w:name="_Toc40852851"/>
      <w:bookmarkStart w:id="11" w:name="_Toc43707366"/>
      <w:r w:rsidRPr="008730C4">
        <w:rPr>
          <w:rFonts w:cstheme="minorHAnsi"/>
          <w:b/>
          <w:bCs/>
          <w:sz w:val="32"/>
          <w:szCs w:val="32"/>
        </w:rPr>
        <w:t xml:space="preserve">During the COVID-19 </w:t>
      </w:r>
      <w:r w:rsidR="008730C4" w:rsidRPr="008730C4">
        <w:rPr>
          <w:rFonts w:cstheme="minorHAnsi"/>
          <w:b/>
          <w:bCs/>
          <w:sz w:val="32"/>
          <w:szCs w:val="32"/>
        </w:rPr>
        <w:t>Pandemic</w:t>
      </w:r>
      <w:bookmarkEnd w:id="6"/>
      <w:bookmarkEnd w:id="7"/>
      <w:bookmarkEnd w:id="8"/>
      <w:bookmarkEnd w:id="9"/>
      <w:bookmarkEnd w:id="10"/>
      <w:bookmarkEnd w:id="11"/>
      <w:r w:rsidR="002E2E80">
        <w:rPr>
          <w:rFonts w:cstheme="minorHAnsi"/>
          <w:b/>
          <w:bCs/>
          <w:sz w:val="32"/>
          <w:szCs w:val="32"/>
        </w:rPr>
        <w:t xml:space="preserve"> (</w:t>
      </w:r>
      <w:r w:rsidR="009570E8">
        <w:rPr>
          <w:rFonts w:cstheme="minorHAnsi"/>
          <w:b/>
          <w:bCs/>
          <w:sz w:val="32"/>
          <w:szCs w:val="32"/>
        </w:rPr>
        <w:t>2022</w:t>
      </w:r>
      <w:r w:rsidR="002E2E80">
        <w:rPr>
          <w:rFonts w:cstheme="minorHAnsi"/>
          <w:b/>
          <w:bCs/>
          <w:sz w:val="32"/>
          <w:szCs w:val="32"/>
        </w:rPr>
        <w:t>)</w:t>
      </w:r>
    </w:p>
    <w:p w14:paraId="247BD5BF" w14:textId="77777777" w:rsidR="009E3580" w:rsidRPr="009E3580" w:rsidRDefault="009E3580" w:rsidP="009E3580">
      <w:pPr>
        <w:spacing w:after="0" w:line="240" w:lineRule="auto"/>
        <w:jc w:val="center"/>
        <w:rPr>
          <w:rFonts w:eastAsia="Times New Roman" w:cstheme="minorHAnsi"/>
          <w:b/>
          <w:sz w:val="28"/>
          <w:szCs w:val="28"/>
        </w:rPr>
      </w:pPr>
    </w:p>
    <w:p w14:paraId="1CBA5EB4" w14:textId="2DB6549F" w:rsidR="009E3580" w:rsidRPr="009E3580" w:rsidRDefault="009E3580" w:rsidP="009E3580">
      <w:pPr>
        <w:spacing w:after="0" w:line="240" w:lineRule="auto"/>
        <w:jc w:val="center"/>
        <w:rPr>
          <w:rFonts w:eastAsia="Times New Roman" w:cstheme="minorHAnsi"/>
        </w:rPr>
      </w:pPr>
      <w:r w:rsidRPr="009E3580">
        <w:rPr>
          <w:rFonts w:eastAsia="Times New Roman" w:cstheme="minorHAnsi"/>
          <w:bCs/>
        </w:rPr>
        <w:t>CN</w:t>
      </w:r>
      <w:r w:rsidR="00AB624B">
        <w:rPr>
          <w:rFonts w:eastAsia="Times New Roman" w:cstheme="minorHAnsi"/>
          <w:bCs/>
        </w:rPr>
        <w:t xml:space="preserve"> 535.</w:t>
      </w:r>
      <w:r w:rsidR="001641A0">
        <w:rPr>
          <w:rFonts w:eastAsia="Times New Roman" w:cstheme="minorHAnsi"/>
          <w:bCs/>
        </w:rPr>
        <w:t>3</w:t>
      </w:r>
    </w:p>
    <w:p w14:paraId="34CFDCD5" w14:textId="77777777" w:rsidR="009E3580" w:rsidRPr="009E3580" w:rsidRDefault="009E3580" w:rsidP="009E3580">
      <w:pPr>
        <w:spacing w:after="0" w:line="240" w:lineRule="auto"/>
        <w:jc w:val="both"/>
        <w:rPr>
          <w:rFonts w:eastAsia="Times New Roman" w:cstheme="minorHAnsi"/>
        </w:rPr>
      </w:pPr>
    </w:p>
    <w:p w14:paraId="2557AF1F" w14:textId="77777777" w:rsidR="009E3580" w:rsidRDefault="009E3580" w:rsidP="009E3580">
      <w:pPr>
        <w:spacing w:after="0" w:line="240" w:lineRule="auto"/>
        <w:jc w:val="both"/>
        <w:rPr>
          <w:rFonts w:eastAsia="Times New Roman" w:cstheme="minorHAnsi"/>
        </w:rPr>
      </w:pPr>
    </w:p>
    <w:p w14:paraId="2FE606A3" w14:textId="11D5622B" w:rsidR="008730C4" w:rsidRPr="009E3580" w:rsidRDefault="008730C4" w:rsidP="009E3580">
      <w:pPr>
        <w:spacing w:after="0" w:line="240" w:lineRule="auto"/>
        <w:jc w:val="both"/>
        <w:rPr>
          <w:rFonts w:eastAsia="Times New Roman" w:cstheme="minorHAnsi"/>
        </w:rPr>
      </w:pPr>
    </w:p>
    <w:p w14:paraId="269974E8" w14:textId="22ECB59F" w:rsidR="009E3580" w:rsidRPr="009E3580" w:rsidRDefault="009E3580" w:rsidP="009E3580">
      <w:pPr>
        <w:spacing w:after="0" w:line="240" w:lineRule="auto"/>
        <w:jc w:val="both"/>
        <w:rPr>
          <w:rFonts w:eastAsia="Times New Roman" w:cstheme="minorHAnsi"/>
        </w:rPr>
      </w:pPr>
    </w:p>
    <w:p w14:paraId="6826AC04" w14:textId="4122673D" w:rsidR="009E3580" w:rsidRPr="009E3580" w:rsidRDefault="009E3580" w:rsidP="009E3580">
      <w:pPr>
        <w:spacing w:after="0" w:line="240" w:lineRule="auto"/>
        <w:jc w:val="both"/>
        <w:rPr>
          <w:rFonts w:eastAsia="Times New Roman" w:cstheme="minorHAnsi"/>
        </w:rPr>
      </w:pPr>
    </w:p>
    <w:p w14:paraId="2EA1F716" w14:textId="77777777" w:rsidR="009E3580" w:rsidRPr="009E3580" w:rsidRDefault="009E3580" w:rsidP="009E3580">
      <w:pPr>
        <w:spacing w:after="0" w:line="240" w:lineRule="auto"/>
        <w:jc w:val="both"/>
        <w:rPr>
          <w:rFonts w:eastAsia="Times New Roman" w:cstheme="minorHAnsi"/>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4410"/>
        <w:gridCol w:w="1062"/>
        <w:gridCol w:w="2448"/>
      </w:tblGrid>
      <w:tr w:rsidR="009E3580" w:rsidRPr="009E3580" w14:paraId="0E86BFB6" w14:textId="77777777" w:rsidTr="006939C8">
        <w:trPr>
          <w:cantSplit/>
          <w:trHeight w:val="414"/>
        </w:trPr>
        <w:tc>
          <w:tcPr>
            <w:tcW w:w="1728" w:type="dxa"/>
            <w:tcBorders>
              <w:top w:val="nil"/>
              <w:left w:val="nil"/>
              <w:bottom w:val="nil"/>
              <w:right w:val="nil"/>
            </w:tcBorders>
            <w:vAlign w:val="bottom"/>
          </w:tcPr>
          <w:p w14:paraId="1690D479" w14:textId="77777777" w:rsidR="009E3580" w:rsidRPr="009E3580" w:rsidRDefault="009E3580" w:rsidP="009E3580">
            <w:pPr>
              <w:spacing w:after="0" w:line="240" w:lineRule="auto"/>
              <w:rPr>
                <w:rFonts w:eastAsia="Times New Roman" w:cstheme="minorHAnsi"/>
                <w:b/>
              </w:rPr>
            </w:pPr>
            <w:r w:rsidRPr="009E3580">
              <w:rPr>
                <w:rFonts w:eastAsia="Times New Roman" w:cstheme="minorHAnsi"/>
                <w:b/>
              </w:rPr>
              <w:t>Prepared by:</w:t>
            </w:r>
          </w:p>
        </w:tc>
        <w:tc>
          <w:tcPr>
            <w:tcW w:w="4410" w:type="dxa"/>
            <w:tcBorders>
              <w:top w:val="nil"/>
              <w:left w:val="nil"/>
              <w:bottom w:val="single" w:sz="4" w:space="0" w:color="auto"/>
              <w:right w:val="nil"/>
            </w:tcBorders>
            <w:vAlign w:val="bottom"/>
          </w:tcPr>
          <w:p w14:paraId="4D33D264" w14:textId="5CD11B89" w:rsidR="009E3580" w:rsidRPr="009E3580" w:rsidRDefault="009E3580" w:rsidP="009E3580">
            <w:pPr>
              <w:tabs>
                <w:tab w:val="left" w:pos="2052"/>
              </w:tabs>
              <w:spacing w:after="0" w:line="240" w:lineRule="auto"/>
              <w:ind w:left="1872" w:hanging="1872"/>
              <w:jc w:val="both"/>
              <w:outlineLvl w:val="5"/>
              <w:rPr>
                <w:rFonts w:eastAsia="Times New Roman" w:cstheme="minorHAnsi"/>
                <w:u w:val="single"/>
              </w:rPr>
            </w:pPr>
          </w:p>
        </w:tc>
        <w:tc>
          <w:tcPr>
            <w:tcW w:w="1062" w:type="dxa"/>
            <w:tcBorders>
              <w:top w:val="nil"/>
              <w:left w:val="nil"/>
              <w:bottom w:val="nil"/>
              <w:right w:val="nil"/>
            </w:tcBorders>
            <w:vAlign w:val="bottom"/>
          </w:tcPr>
          <w:p w14:paraId="581B1527" w14:textId="77777777" w:rsidR="009E3580" w:rsidRPr="009E3580" w:rsidRDefault="009E3580" w:rsidP="009E3580">
            <w:pPr>
              <w:spacing w:after="0" w:line="240" w:lineRule="auto"/>
              <w:jc w:val="right"/>
              <w:rPr>
                <w:rFonts w:eastAsia="Times New Roman" w:cstheme="minorHAnsi"/>
                <w:b/>
              </w:rPr>
            </w:pPr>
            <w:r w:rsidRPr="009E3580">
              <w:rPr>
                <w:rFonts w:eastAsia="Times New Roman" w:cstheme="minorHAnsi"/>
                <w:b/>
              </w:rPr>
              <w:t xml:space="preserve">Date: </w:t>
            </w:r>
          </w:p>
        </w:tc>
        <w:tc>
          <w:tcPr>
            <w:tcW w:w="2448" w:type="dxa"/>
            <w:tcBorders>
              <w:top w:val="nil"/>
              <w:left w:val="nil"/>
              <w:bottom w:val="nil"/>
              <w:right w:val="nil"/>
            </w:tcBorders>
            <w:vAlign w:val="bottom"/>
          </w:tcPr>
          <w:p w14:paraId="2207564E" w14:textId="77777777" w:rsidR="009E3580" w:rsidRPr="009E3580" w:rsidRDefault="009E3580" w:rsidP="009E3580">
            <w:pPr>
              <w:spacing w:after="0" w:line="240" w:lineRule="auto"/>
              <w:jc w:val="both"/>
              <w:rPr>
                <w:rFonts w:eastAsia="Times New Roman" w:cstheme="minorHAnsi"/>
              </w:rPr>
            </w:pPr>
          </w:p>
        </w:tc>
      </w:tr>
      <w:tr w:rsidR="009E3580" w:rsidRPr="009E3580" w14:paraId="5196CA3C" w14:textId="77777777" w:rsidTr="006939C8">
        <w:trPr>
          <w:cantSplit/>
          <w:trHeight w:val="287"/>
        </w:trPr>
        <w:tc>
          <w:tcPr>
            <w:tcW w:w="1728" w:type="dxa"/>
            <w:tcBorders>
              <w:top w:val="nil"/>
              <w:left w:val="nil"/>
              <w:bottom w:val="nil"/>
              <w:right w:val="nil"/>
            </w:tcBorders>
            <w:vAlign w:val="bottom"/>
          </w:tcPr>
          <w:p w14:paraId="627566A2" w14:textId="77777777" w:rsidR="009E3580" w:rsidRPr="009E3580" w:rsidRDefault="009E3580" w:rsidP="009E3580">
            <w:pPr>
              <w:spacing w:after="0" w:line="240" w:lineRule="auto"/>
              <w:rPr>
                <w:rFonts w:eastAsia="Times New Roman" w:cstheme="minorHAnsi"/>
                <w:b/>
              </w:rPr>
            </w:pPr>
          </w:p>
        </w:tc>
        <w:tc>
          <w:tcPr>
            <w:tcW w:w="4410" w:type="dxa"/>
            <w:tcBorders>
              <w:top w:val="nil"/>
              <w:left w:val="nil"/>
              <w:bottom w:val="nil"/>
              <w:right w:val="nil"/>
            </w:tcBorders>
          </w:tcPr>
          <w:p w14:paraId="4CEF338F" w14:textId="16D3C631" w:rsidR="009E3580" w:rsidRPr="00370F87" w:rsidRDefault="008730C4" w:rsidP="009E3580">
            <w:pPr>
              <w:spacing w:after="0" w:line="240" w:lineRule="auto"/>
              <w:ind w:left="-18"/>
              <w:jc w:val="both"/>
              <w:outlineLvl w:val="5"/>
              <w:rPr>
                <w:rFonts w:eastAsia="Times New Roman" w:cstheme="minorHAnsi"/>
                <w:i/>
              </w:rPr>
            </w:pPr>
            <w:r w:rsidRPr="00370F87">
              <w:rPr>
                <w:rFonts w:eastAsia="Times New Roman" w:cstheme="minorHAnsi"/>
                <w:i/>
              </w:rPr>
              <w:t>Richard Chase</w:t>
            </w:r>
            <w:r w:rsidR="007140AF">
              <w:rPr>
                <w:rFonts w:eastAsia="Times New Roman" w:cstheme="minorHAnsi"/>
                <w:i/>
              </w:rPr>
              <w:t xml:space="preserve"> and Shervon De Leon</w:t>
            </w:r>
            <w:r w:rsidR="009E3580" w:rsidRPr="00370F87">
              <w:rPr>
                <w:rFonts w:eastAsia="Times New Roman" w:cstheme="minorHAnsi"/>
                <w:i/>
              </w:rPr>
              <w:t xml:space="preserve">, </w:t>
            </w:r>
            <w:r w:rsidRPr="00370F87">
              <w:rPr>
                <w:rFonts w:eastAsia="Times New Roman" w:cstheme="minorHAnsi"/>
                <w:i/>
              </w:rPr>
              <w:t>Watershed Planning Program</w:t>
            </w:r>
            <w:r w:rsidR="00A53FFD" w:rsidRPr="00370F87">
              <w:rPr>
                <w:rFonts w:eastAsia="Times New Roman" w:cstheme="minorHAnsi"/>
                <w:i/>
              </w:rPr>
              <w:t xml:space="preserve"> (WPP)</w:t>
            </w:r>
          </w:p>
        </w:tc>
        <w:tc>
          <w:tcPr>
            <w:tcW w:w="1062" w:type="dxa"/>
            <w:tcBorders>
              <w:top w:val="nil"/>
              <w:left w:val="nil"/>
              <w:bottom w:val="nil"/>
              <w:right w:val="nil"/>
            </w:tcBorders>
            <w:vAlign w:val="bottom"/>
          </w:tcPr>
          <w:p w14:paraId="0F99E592" w14:textId="77777777" w:rsidR="009E3580" w:rsidRPr="00370F87" w:rsidRDefault="009E3580" w:rsidP="009E3580">
            <w:pPr>
              <w:spacing w:after="0" w:line="240" w:lineRule="auto"/>
              <w:jc w:val="right"/>
              <w:rPr>
                <w:rFonts w:eastAsia="Times New Roman" w:cstheme="minorHAnsi"/>
                <w:b/>
              </w:rPr>
            </w:pPr>
          </w:p>
        </w:tc>
        <w:tc>
          <w:tcPr>
            <w:tcW w:w="2448" w:type="dxa"/>
            <w:tcBorders>
              <w:top w:val="single" w:sz="4" w:space="0" w:color="auto"/>
              <w:left w:val="nil"/>
              <w:bottom w:val="nil"/>
              <w:right w:val="nil"/>
            </w:tcBorders>
            <w:vAlign w:val="bottom"/>
          </w:tcPr>
          <w:p w14:paraId="1E08C5BE" w14:textId="77777777" w:rsidR="009E3580" w:rsidRPr="009E3580" w:rsidRDefault="009E3580" w:rsidP="009E3580">
            <w:pPr>
              <w:spacing w:after="0" w:line="240" w:lineRule="auto"/>
              <w:jc w:val="both"/>
              <w:rPr>
                <w:rFonts w:eastAsia="Times New Roman" w:cstheme="minorHAnsi"/>
              </w:rPr>
            </w:pPr>
          </w:p>
        </w:tc>
      </w:tr>
      <w:tr w:rsidR="009E3580" w:rsidRPr="009E3580" w14:paraId="28310DE9" w14:textId="77777777" w:rsidTr="006939C8">
        <w:trPr>
          <w:cantSplit/>
          <w:trHeight w:val="450"/>
        </w:trPr>
        <w:tc>
          <w:tcPr>
            <w:tcW w:w="1728" w:type="dxa"/>
            <w:tcBorders>
              <w:top w:val="nil"/>
              <w:left w:val="nil"/>
              <w:bottom w:val="nil"/>
              <w:right w:val="nil"/>
            </w:tcBorders>
            <w:vAlign w:val="bottom"/>
          </w:tcPr>
          <w:p w14:paraId="20D95330" w14:textId="77777777" w:rsidR="008730C4" w:rsidRDefault="008730C4" w:rsidP="009E3580">
            <w:pPr>
              <w:spacing w:after="0" w:line="240" w:lineRule="auto"/>
              <w:rPr>
                <w:rFonts w:eastAsia="Times New Roman" w:cstheme="minorHAnsi"/>
                <w:b/>
              </w:rPr>
            </w:pPr>
          </w:p>
          <w:p w14:paraId="4C5927C9" w14:textId="77777777" w:rsidR="008730C4" w:rsidRDefault="008730C4" w:rsidP="009E3580">
            <w:pPr>
              <w:spacing w:after="0" w:line="240" w:lineRule="auto"/>
              <w:rPr>
                <w:rFonts w:eastAsia="Times New Roman" w:cstheme="minorHAnsi"/>
                <w:b/>
              </w:rPr>
            </w:pPr>
          </w:p>
          <w:p w14:paraId="13583193" w14:textId="77777777" w:rsidR="009E3580" w:rsidRPr="009E3580" w:rsidRDefault="009E3580" w:rsidP="009E3580">
            <w:pPr>
              <w:spacing w:after="0" w:line="240" w:lineRule="auto"/>
              <w:rPr>
                <w:rFonts w:eastAsia="Times New Roman" w:cstheme="minorHAnsi"/>
                <w:b/>
              </w:rPr>
            </w:pPr>
            <w:r w:rsidRPr="009E3580">
              <w:rPr>
                <w:rFonts w:eastAsia="Times New Roman" w:cstheme="minorHAnsi"/>
                <w:b/>
              </w:rPr>
              <w:t>Approved by:</w:t>
            </w:r>
          </w:p>
        </w:tc>
        <w:tc>
          <w:tcPr>
            <w:tcW w:w="4410" w:type="dxa"/>
            <w:tcBorders>
              <w:top w:val="nil"/>
              <w:left w:val="nil"/>
              <w:bottom w:val="single" w:sz="4" w:space="0" w:color="auto"/>
              <w:right w:val="nil"/>
            </w:tcBorders>
            <w:vAlign w:val="bottom"/>
          </w:tcPr>
          <w:p w14:paraId="397288EE" w14:textId="77777777" w:rsidR="009E3580" w:rsidRPr="009E3580" w:rsidRDefault="009E3580" w:rsidP="009E3580">
            <w:pPr>
              <w:spacing w:after="0" w:line="240" w:lineRule="auto"/>
              <w:ind w:left="-18"/>
              <w:jc w:val="both"/>
              <w:outlineLvl w:val="5"/>
              <w:rPr>
                <w:rFonts w:eastAsia="Times New Roman" w:cstheme="minorHAnsi"/>
                <w:i/>
                <w:u w:val="single"/>
              </w:rPr>
            </w:pPr>
          </w:p>
        </w:tc>
        <w:tc>
          <w:tcPr>
            <w:tcW w:w="1062" w:type="dxa"/>
            <w:tcBorders>
              <w:top w:val="nil"/>
              <w:left w:val="nil"/>
              <w:bottom w:val="nil"/>
              <w:right w:val="nil"/>
            </w:tcBorders>
            <w:vAlign w:val="bottom"/>
          </w:tcPr>
          <w:p w14:paraId="79FBD299" w14:textId="77777777" w:rsidR="009E3580" w:rsidRPr="009E3580" w:rsidRDefault="009E3580" w:rsidP="009E3580">
            <w:pPr>
              <w:spacing w:after="0" w:line="240" w:lineRule="auto"/>
              <w:jc w:val="right"/>
              <w:rPr>
                <w:rFonts w:eastAsia="Times New Roman" w:cstheme="minorHAnsi"/>
                <w:b/>
              </w:rPr>
            </w:pPr>
            <w:r w:rsidRPr="009E3580">
              <w:rPr>
                <w:rFonts w:eastAsia="Times New Roman" w:cstheme="minorHAnsi"/>
                <w:b/>
              </w:rPr>
              <w:t>Date:</w:t>
            </w:r>
          </w:p>
        </w:tc>
        <w:tc>
          <w:tcPr>
            <w:tcW w:w="2448" w:type="dxa"/>
            <w:tcBorders>
              <w:top w:val="nil"/>
              <w:left w:val="nil"/>
              <w:bottom w:val="single" w:sz="4" w:space="0" w:color="auto"/>
              <w:right w:val="nil"/>
            </w:tcBorders>
            <w:vAlign w:val="bottom"/>
          </w:tcPr>
          <w:p w14:paraId="4CCB2401" w14:textId="77777777" w:rsidR="009E3580" w:rsidRPr="009E3580" w:rsidRDefault="009E3580" w:rsidP="009E3580">
            <w:pPr>
              <w:spacing w:after="0" w:line="240" w:lineRule="auto"/>
              <w:jc w:val="both"/>
              <w:rPr>
                <w:rFonts w:eastAsia="Times New Roman" w:cstheme="minorHAnsi"/>
              </w:rPr>
            </w:pPr>
          </w:p>
        </w:tc>
      </w:tr>
      <w:tr w:rsidR="006939C8" w:rsidRPr="009E3580" w14:paraId="39B24EE5" w14:textId="77777777" w:rsidTr="006939C8">
        <w:trPr>
          <w:gridAfter w:val="1"/>
          <w:wAfter w:w="2448" w:type="dxa"/>
          <w:trHeight w:val="260"/>
        </w:trPr>
        <w:tc>
          <w:tcPr>
            <w:tcW w:w="1728" w:type="dxa"/>
            <w:tcBorders>
              <w:top w:val="nil"/>
              <w:left w:val="nil"/>
              <w:bottom w:val="nil"/>
              <w:right w:val="nil"/>
            </w:tcBorders>
            <w:vAlign w:val="bottom"/>
          </w:tcPr>
          <w:p w14:paraId="7CEF6B6C" w14:textId="77777777" w:rsidR="006939C8" w:rsidRPr="009E3580" w:rsidRDefault="006939C8" w:rsidP="009E3580">
            <w:pPr>
              <w:spacing w:after="0" w:line="240" w:lineRule="auto"/>
              <w:rPr>
                <w:rFonts w:eastAsia="Times New Roman" w:cstheme="minorHAnsi"/>
                <w:b/>
              </w:rPr>
            </w:pPr>
          </w:p>
        </w:tc>
        <w:tc>
          <w:tcPr>
            <w:tcW w:w="4410" w:type="dxa"/>
            <w:tcBorders>
              <w:top w:val="nil"/>
              <w:left w:val="nil"/>
              <w:bottom w:val="nil"/>
              <w:right w:val="nil"/>
            </w:tcBorders>
          </w:tcPr>
          <w:p w14:paraId="07F90EE4" w14:textId="7BBFA552" w:rsidR="006939C8" w:rsidRPr="00370F87" w:rsidRDefault="00912C60" w:rsidP="009E3580">
            <w:pPr>
              <w:spacing w:after="0" w:line="240" w:lineRule="auto"/>
              <w:ind w:left="-18"/>
              <w:jc w:val="both"/>
              <w:outlineLvl w:val="5"/>
              <w:rPr>
                <w:rFonts w:eastAsia="Times New Roman" w:cstheme="minorHAnsi"/>
                <w:i/>
              </w:rPr>
            </w:pPr>
            <w:r>
              <w:rPr>
                <w:rFonts w:eastAsia="Times New Roman" w:cstheme="minorHAnsi"/>
                <w:i/>
              </w:rPr>
              <w:t>Richard Carey</w:t>
            </w:r>
            <w:r w:rsidR="006939C8" w:rsidRPr="00370F87">
              <w:rPr>
                <w:rFonts w:eastAsia="Times New Roman" w:cstheme="minorHAnsi"/>
                <w:i/>
              </w:rPr>
              <w:t xml:space="preserve">, </w:t>
            </w:r>
            <w:r>
              <w:rPr>
                <w:rFonts w:eastAsia="Times New Roman" w:cstheme="minorHAnsi"/>
                <w:i/>
              </w:rPr>
              <w:t xml:space="preserve">Acting </w:t>
            </w:r>
            <w:r w:rsidR="006939C8" w:rsidRPr="00370F87">
              <w:rPr>
                <w:rFonts w:eastAsia="Times New Roman" w:cstheme="minorHAnsi"/>
                <w:i/>
              </w:rPr>
              <w:t>WPP Program Director</w:t>
            </w:r>
          </w:p>
        </w:tc>
        <w:tc>
          <w:tcPr>
            <w:tcW w:w="1062" w:type="dxa"/>
            <w:tcBorders>
              <w:top w:val="nil"/>
              <w:left w:val="nil"/>
              <w:bottom w:val="nil"/>
              <w:right w:val="nil"/>
            </w:tcBorders>
            <w:vAlign w:val="bottom"/>
          </w:tcPr>
          <w:p w14:paraId="78BCEFA8" w14:textId="77777777" w:rsidR="006939C8" w:rsidRPr="009E3580" w:rsidRDefault="006939C8" w:rsidP="009E3580">
            <w:pPr>
              <w:spacing w:after="0" w:line="240" w:lineRule="auto"/>
              <w:jc w:val="right"/>
              <w:rPr>
                <w:rFonts w:eastAsia="Times New Roman" w:cstheme="minorHAnsi"/>
                <w:b/>
              </w:rPr>
            </w:pPr>
          </w:p>
        </w:tc>
      </w:tr>
    </w:tbl>
    <w:p w14:paraId="111A7B4D" w14:textId="77777777" w:rsidR="009E3580" w:rsidRPr="009E3580" w:rsidRDefault="009E3580" w:rsidP="009E3580">
      <w:pPr>
        <w:spacing w:after="0" w:line="240" w:lineRule="auto"/>
        <w:jc w:val="center"/>
        <w:rPr>
          <w:rFonts w:ascii="Arial" w:eastAsia="Times New Roman" w:hAnsi="Arial" w:cs="Arial"/>
          <w:b/>
          <w:caps/>
          <w:sz w:val="32"/>
        </w:rPr>
      </w:pPr>
      <w:r w:rsidRPr="009E3580">
        <w:rPr>
          <w:rFonts w:ascii="Arial" w:eastAsia="Times New Roman" w:hAnsi="Arial" w:cs="Arial"/>
          <w:b/>
          <w:caps/>
          <w:sz w:val="32"/>
        </w:rPr>
        <w:br w:type="page"/>
      </w:r>
    </w:p>
    <w:p w14:paraId="4E768836" w14:textId="77777777" w:rsidR="009E3580" w:rsidRPr="009E3580" w:rsidRDefault="009E3580" w:rsidP="009E3580">
      <w:pPr>
        <w:keepNext/>
        <w:spacing w:after="0" w:line="240" w:lineRule="auto"/>
        <w:jc w:val="center"/>
        <w:outlineLvl w:val="0"/>
        <w:rPr>
          <w:rFonts w:eastAsia="Times New Roman" w:cstheme="minorHAnsi"/>
          <w:b/>
          <w:sz w:val="28"/>
        </w:rPr>
      </w:pPr>
      <w:bookmarkStart w:id="12" w:name="_Toc39753651"/>
      <w:bookmarkStart w:id="13" w:name="_Toc40100675"/>
      <w:bookmarkStart w:id="14" w:name="_Toc40102582"/>
      <w:bookmarkStart w:id="15" w:name="_Toc40190513"/>
      <w:bookmarkStart w:id="16" w:name="_Toc40852852"/>
      <w:bookmarkStart w:id="17" w:name="_Toc43707367"/>
      <w:r w:rsidRPr="009E3580">
        <w:rPr>
          <w:rFonts w:eastAsia="Times New Roman" w:cstheme="minorHAnsi"/>
          <w:b/>
          <w:sz w:val="28"/>
        </w:rPr>
        <w:lastRenderedPageBreak/>
        <w:t>List of Revisions</w:t>
      </w:r>
      <w:bookmarkEnd w:id="12"/>
      <w:bookmarkEnd w:id="13"/>
      <w:bookmarkEnd w:id="14"/>
      <w:bookmarkEnd w:id="15"/>
      <w:bookmarkEnd w:id="16"/>
      <w:bookmarkEnd w:id="17"/>
    </w:p>
    <w:p w14:paraId="34546811" w14:textId="77777777" w:rsidR="009E3580" w:rsidRPr="009E3580" w:rsidRDefault="009E3580" w:rsidP="009E3580">
      <w:pPr>
        <w:spacing w:after="0" w:line="240" w:lineRule="auto"/>
        <w:jc w:val="both"/>
        <w:rPr>
          <w:rFonts w:eastAsia="Times New Roman"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5"/>
        <w:gridCol w:w="6840"/>
        <w:gridCol w:w="895"/>
      </w:tblGrid>
      <w:tr w:rsidR="009E3580" w:rsidRPr="009E3580" w14:paraId="36D3772C" w14:textId="77777777" w:rsidTr="00AB624B">
        <w:trPr>
          <w:trHeight w:val="364"/>
        </w:trPr>
        <w:tc>
          <w:tcPr>
            <w:tcW w:w="1615" w:type="dxa"/>
            <w:shd w:val="clear" w:color="auto" w:fill="C0C0C0"/>
            <w:vAlign w:val="center"/>
          </w:tcPr>
          <w:p w14:paraId="252935F6" w14:textId="77777777" w:rsidR="009E3580" w:rsidRPr="009E3580" w:rsidRDefault="009E3580" w:rsidP="009E3580">
            <w:pPr>
              <w:keepNext/>
              <w:spacing w:after="0" w:line="240" w:lineRule="auto"/>
              <w:jc w:val="center"/>
              <w:outlineLvl w:val="0"/>
              <w:rPr>
                <w:rFonts w:eastAsia="Times New Roman" w:cstheme="minorHAnsi"/>
                <w:b/>
                <w:sz w:val="22"/>
                <w:szCs w:val="22"/>
              </w:rPr>
            </w:pPr>
            <w:bookmarkStart w:id="18" w:name="_Toc39753652"/>
            <w:bookmarkStart w:id="19" w:name="_Toc40100676"/>
            <w:bookmarkStart w:id="20" w:name="_Toc40102583"/>
            <w:bookmarkStart w:id="21" w:name="_Toc40190514"/>
            <w:bookmarkStart w:id="22" w:name="_Toc40852853"/>
            <w:bookmarkStart w:id="23" w:name="_Toc43707368"/>
            <w:r w:rsidRPr="009E3580">
              <w:rPr>
                <w:rFonts w:eastAsia="Times New Roman" w:cstheme="minorHAnsi"/>
                <w:b/>
                <w:sz w:val="22"/>
                <w:szCs w:val="22"/>
              </w:rPr>
              <w:t>Revision Date</w:t>
            </w:r>
            <w:bookmarkEnd w:id="18"/>
            <w:bookmarkEnd w:id="19"/>
            <w:bookmarkEnd w:id="20"/>
            <w:bookmarkEnd w:id="21"/>
            <w:bookmarkEnd w:id="22"/>
            <w:bookmarkEnd w:id="23"/>
          </w:p>
        </w:tc>
        <w:tc>
          <w:tcPr>
            <w:tcW w:w="6840" w:type="dxa"/>
            <w:shd w:val="clear" w:color="auto" w:fill="C0C0C0"/>
            <w:vAlign w:val="center"/>
          </w:tcPr>
          <w:p w14:paraId="3907D36B" w14:textId="7B50A71F" w:rsidR="009E3580" w:rsidRPr="009E3580" w:rsidRDefault="009E3580" w:rsidP="009E3580">
            <w:pPr>
              <w:keepNext/>
              <w:spacing w:after="0" w:line="240" w:lineRule="auto"/>
              <w:jc w:val="center"/>
              <w:outlineLvl w:val="0"/>
              <w:rPr>
                <w:rFonts w:eastAsia="Times New Roman" w:cstheme="minorHAnsi"/>
                <w:b/>
                <w:sz w:val="22"/>
                <w:szCs w:val="22"/>
              </w:rPr>
            </w:pPr>
            <w:bookmarkStart w:id="24" w:name="_Toc39753653"/>
            <w:bookmarkStart w:id="25" w:name="_Toc40100677"/>
            <w:bookmarkStart w:id="26" w:name="_Toc40102584"/>
            <w:bookmarkStart w:id="27" w:name="_Toc40190515"/>
            <w:bookmarkStart w:id="28" w:name="_Toc40852854"/>
            <w:bookmarkStart w:id="29" w:name="_Toc43707369"/>
            <w:r w:rsidRPr="009E3580">
              <w:rPr>
                <w:rFonts w:eastAsia="Times New Roman" w:cstheme="minorHAnsi"/>
                <w:b/>
                <w:sz w:val="22"/>
                <w:szCs w:val="22"/>
              </w:rPr>
              <w:t>Revision</w:t>
            </w:r>
            <w:bookmarkEnd w:id="24"/>
            <w:bookmarkEnd w:id="25"/>
            <w:bookmarkEnd w:id="26"/>
            <w:bookmarkEnd w:id="27"/>
            <w:bookmarkEnd w:id="28"/>
            <w:r w:rsidR="00E532DC">
              <w:rPr>
                <w:rFonts w:eastAsia="Times New Roman" w:cstheme="minorHAnsi"/>
                <w:b/>
                <w:sz w:val="22"/>
                <w:szCs w:val="22"/>
              </w:rPr>
              <w:t xml:space="preserve"> Description</w:t>
            </w:r>
            <w:bookmarkEnd w:id="29"/>
          </w:p>
        </w:tc>
        <w:tc>
          <w:tcPr>
            <w:tcW w:w="895" w:type="dxa"/>
            <w:shd w:val="clear" w:color="auto" w:fill="C0C0C0"/>
            <w:vAlign w:val="center"/>
          </w:tcPr>
          <w:p w14:paraId="7C467A6C" w14:textId="012177BE" w:rsidR="009E3580" w:rsidRPr="009E3580" w:rsidRDefault="00E532DC" w:rsidP="009E3580">
            <w:pPr>
              <w:keepNext/>
              <w:spacing w:after="0" w:line="240" w:lineRule="auto"/>
              <w:jc w:val="center"/>
              <w:outlineLvl w:val="0"/>
              <w:rPr>
                <w:rFonts w:eastAsia="Times New Roman" w:cstheme="minorHAnsi"/>
                <w:b/>
                <w:sz w:val="22"/>
                <w:szCs w:val="22"/>
              </w:rPr>
            </w:pPr>
            <w:bookmarkStart w:id="30" w:name="_Toc43707370"/>
            <w:r>
              <w:rPr>
                <w:rFonts w:eastAsia="Times New Roman" w:cstheme="minorHAnsi"/>
                <w:b/>
                <w:sz w:val="22"/>
                <w:szCs w:val="22"/>
              </w:rPr>
              <w:t>Rev.#</w:t>
            </w:r>
            <w:bookmarkEnd w:id="30"/>
          </w:p>
        </w:tc>
      </w:tr>
      <w:tr w:rsidR="009E3580" w:rsidRPr="009E3580" w14:paraId="5C9A69FD" w14:textId="77777777" w:rsidTr="00AB624B">
        <w:trPr>
          <w:trHeight w:val="364"/>
        </w:trPr>
        <w:tc>
          <w:tcPr>
            <w:tcW w:w="1615" w:type="dxa"/>
          </w:tcPr>
          <w:p w14:paraId="698FA93A" w14:textId="2274D662" w:rsidR="009E3580" w:rsidRPr="009E3580" w:rsidRDefault="007140AF" w:rsidP="00AB624B">
            <w:pPr>
              <w:spacing w:before="60" w:after="60" w:line="240" w:lineRule="auto"/>
              <w:rPr>
                <w:rFonts w:eastAsia="Times New Roman" w:cstheme="minorHAnsi"/>
                <w:sz w:val="22"/>
                <w:szCs w:val="22"/>
              </w:rPr>
            </w:pPr>
            <w:r>
              <w:rPr>
                <w:rFonts w:eastAsia="Times New Roman" w:cstheme="minorHAnsi"/>
                <w:sz w:val="22"/>
                <w:szCs w:val="22"/>
              </w:rPr>
              <w:t>8</w:t>
            </w:r>
            <w:r w:rsidR="008730C4" w:rsidRPr="002E53F5">
              <w:rPr>
                <w:rFonts w:eastAsia="Times New Roman" w:cstheme="minorHAnsi"/>
                <w:sz w:val="22"/>
                <w:szCs w:val="22"/>
              </w:rPr>
              <w:t>/1</w:t>
            </w:r>
            <w:r>
              <w:rPr>
                <w:rFonts w:eastAsia="Times New Roman" w:cstheme="minorHAnsi"/>
                <w:sz w:val="22"/>
                <w:szCs w:val="22"/>
              </w:rPr>
              <w:t>0</w:t>
            </w:r>
            <w:r w:rsidR="008730C4" w:rsidRPr="002E53F5">
              <w:rPr>
                <w:rFonts w:eastAsia="Times New Roman" w:cstheme="minorHAnsi"/>
                <w:sz w:val="22"/>
                <w:szCs w:val="22"/>
              </w:rPr>
              <w:t>/20</w:t>
            </w:r>
          </w:p>
        </w:tc>
        <w:tc>
          <w:tcPr>
            <w:tcW w:w="6840" w:type="dxa"/>
          </w:tcPr>
          <w:p w14:paraId="475BF288" w14:textId="77514497" w:rsidR="009E3580" w:rsidRPr="009E3580" w:rsidRDefault="009E3580" w:rsidP="009E3580">
            <w:pPr>
              <w:spacing w:before="60" w:after="60" w:line="240" w:lineRule="auto"/>
              <w:jc w:val="both"/>
              <w:rPr>
                <w:rFonts w:eastAsia="Times New Roman" w:cstheme="minorHAnsi"/>
                <w:sz w:val="22"/>
                <w:szCs w:val="22"/>
              </w:rPr>
            </w:pPr>
            <w:r w:rsidRPr="009E3580">
              <w:rPr>
                <w:rFonts w:eastAsia="Times New Roman" w:cstheme="minorHAnsi"/>
                <w:sz w:val="22"/>
                <w:szCs w:val="22"/>
              </w:rPr>
              <w:t xml:space="preserve">Original </w:t>
            </w:r>
            <w:r w:rsidR="007140AF">
              <w:rPr>
                <w:rFonts w:eastAsia="Times New Roman" w:cstheme="minorHAnsi"/>
                <w:sz w:val="22"/>
                <w:szCs w:val="22"/>
              </w:rPr>
              <w:t>SOP (CN 535.0)</w:t>
            </w:r>
          </w:p>
        </w:tc>
        <w:tc>
          <w:tcPr>
            <w:tcW w:w="895" w:type="dxa"/>
          </w:tcPr>
          <w:p w14:paraId="2D742ACB" w14:textId="03C150A4" w:rsidR="009E3580" w:rsidRPr="009E3580" w:rsidRDefault="00E532DC" w:rsidP="00AB624B">
            <w:pPr>
              <w:spacing w:before="60" w:after="60" w:line="240" w:lineRule="auto"/>
              <w:rPr>
                <w:rFonts w:eastAsia="Times New Roman" w:cstheme="minorHAnsi"/>
                <w:sz w:val="22"/>
                <w:szCs w:val="22"/>
              </w:rPr>
            </w:pPr>
            <w:r>
              <w:rPr>
                <w:rFonts w:eastAsia="Times New Roman" w:cstheme="minorHAnsi"/>
                <w:sz w:val="22"/>
                <w:szCs w:val="22"/>
              </w:rPr>
              <w:t>1.</w:t>
            </w:r>
            <w:r w:rsidR="007140AF">
              <w:rPr>
                <w:rFonts w:eastAsia="Times New Roman" w:cstheme="minorHAnsi"/>
                <w:sz w:val="22"/>
                <w:szCs w:val="22"/>
              </w:rPr>
              <w:t>3</w:t>
            </w:r>
          </w:p>
        </w:tc>
      </w:tr>
      <w:tr w:rsidR="009E3580" w:rsidRPr="009E3580" w14:paraId="7A9E0B67" w14:textId="77777777" w:rsidTr="00AB624B">
        <w:trPr>
          <w:trHeight w:val="364"/>
        </w:trPr>
        <w:tc>
          <w:tcPr>
            <w:tcW w:w="1615" w:type="dxa"/>
          </w:tcPr>
          <w:p w14:paraId="2AE0EA40" w14:textId="002E20EF" w:rsidR="009E3580" w:rsidRPr="009E3580" w:rsidRDefault="007140AF" w:rsidP="00AB624B">
            <w:pPr>
              <w:spacing w:before="60" w:after="60" w:line="240" w:lineRule="auto"/>
              <w:rPr>
                <w:rFonts w:eastAsia="Times New Roman" w:cstheme="minorHAnsi"/>
                <w:sz w:val="22"/>
                <w:szCs w:val="22"/>
              </w:rPr>
            </w:pPr>
            <w:r>
              <w:rPr>
                <w:rFonts w:eastAsia="Times New Roman" w:cstheme="minorHAnsi"/>
                <w:sz w:val="22"/>
                <w:szCs w:val="22"/>
              </w:rPr>
              <w:t>3</w:t>
            </w:r>
            <w:r w:rsidR="000A2582">
              <w:rPr>
                <w:rFonts w:eastAsia="Times New Roman" w:cstheme="minorHAnsi"/>
                <w:sz w:val="22"/>
                <w:szCs w:val="22"/>
              </w:rPr>
              <w:t>/</w:t>
            </w:r>
            <w:r>
              <w:rPr>
                <w:rFonts w:eastAsia="Times New Roman" w:cstheme="minorHAnsi"/>
                <w:sz w:val="22"/>
                <w:szCs w:val="22"/>
              </w:rPr>
              <w:t>1</w:t>
            </w:r>
            <w:r w:rsidR="000A2582">
              <w:rPr>
                <w:rFonts w:eastAsia="Times New Roman" w:cstheme="minorHAnsi"/>
                <w:sz w:val="22"/>
                <w:szCs w:val="22"/>
              </w:rPr>
              <w:t>/2</w:t>
            </w:r>
            <w:r>
              <w:rPr>
                <w:rFonts w:eastAsia="Times New Roman" w:cstheme="minorHAnsi"/>
                <w:sz w:val="22"/>
                <w:szCs w:val="22"/>
              </w:rPr>
              <w:t>1</w:t>
            </w:r>
          </w:p>
        </w:tc>
        <w:tc>
          <w:tcPr>
            <w:tcW w:w="6840" w:type="dxa"/>
          </w:tcPr>
          <w:p w14:paraId="11875CD7" w14:textId="416F4C6A" w:rsidR="009E3580" w:rsidRPr="009E3580" w:rsidRDefault="007140AF" w:rsidP="009E3580">
            <w:pPr>
              <w:spacing w:before="60" w:after="60" w:line="240" w:lineRule="auto"/>
              <w:jc w:val="both"/>
              <w:rPr>
                <w:rFonts w:eastAsia="Times New Roman" w:cstheme="minorHAnsi"/>
                <w:sz w:val="22"/>
                <w:szCs w:val="22"/>
              </w:rPr>
            </w:pPr>
            <w:r>
              <w:rPr>
                <w:rFonts w:eastAsia="Times New Roman" w:cstheme="minorHAnsi"/>
                <w:sz w:val="22"/>
                <w:szCs w:val="22"/>
              </w:rPr>
              <w:t>D</w:t>
            </w:r>
            <w:r w:rsidR="000A2582">
              <w:rPr>
                <w:rFonts w:eastAsia="Times New Roman" w:cstheme="minorHAnsi"/>
                <w:sz w:val="22"/>
                <w:szCs w:val="22"/>
              </w:rPr>
              <w:t xml:space="preserve">raft </w:t>
            </w:r>
            <w:r>
              <w:rPr>
                <w:rFonts w:eastAsia="Times New Roman" w:cstheme="minorHAnsi"/>
                <w:sz w:val="22"/>
                <w:szCs w:val="22"/>
              </w:rPr>
              <w:t>SOP for 2021 (CN 535.</w:t>
            </w:r>
            <w:r w:rsidR="00AE5684">
              <w:rPr>
                <w:rFonts w:eastAsia="Times New Roman" w:cstheme="minorHAnsi"/>
                <w:sz w:val="22"/>
                <w:szCs w:val="22"/>
              </w:rPr>
              <w:t>2</w:t>
            </w:r>
            <w:r>
              <w:rPr>
                <w:rFonts w:eastAsia="Times New Roman" w:cstheme="minorHAnsi"/>
                <w:sz w:val="22"/>
                <w:szCs w:val="22"/>
              </w:rPr>
              <w:t>)</w:t>
            </w:r>
          </w:p>
        </w:tc>
        <w:tc>
          <w:tcPr>
            <w:tcW w:w="895" w:type="dxa"/>
          </w:tcPr>
          <w:p w14:paraId="11015171" w14:textId="65D34BF8" w:rsidR="009E3580" w:rsidRPr="009E3580" w:rsidRDefault="00E532DC" w:rsidP="00AB624B">
            <w:pPr>
              <w:spacing w:before="60" w:after="60" w:line="240" w:lineRule="auto"/>
              <w:rPr>
                <w:rFonts w:eastAsia="Times New Roman" w:cstheme="minorHAnsi"/>
                <w:sz w:val="22"/>
                <w:szCs w:val="22"/>
              </w:rPr>
            </w:pPr>
            <w:r>
              <w:rPr>
                <w:rFonts w:eastAsia="Times New Roman" w:cstheme="minorHAnsi"/>
                <w:sz w:val="22"/>
                <w:szCs w:val="22"/>
              </w:rPr>
              <w:t>1.</w:t>
            </w:r>
            <w:r w:rsidR="007140AF">
              <w:rPr>
                <w:rFonts w:eastAsia="Times New Roman" w:cstheme="minorHAnsi"/>
                <w:sz w:val="22"/>
                <w:szCs w:val="22"/>
              </w:rPr>
              <w:t>0</w:t>
            </w:r>
          </w:p>
        </w:tc>
      </w:tr>
      <w:tr w:rsidR="009E3580" w:rsidRPr="009E3580" w14:paraId="31B67182" w14:textId="77777777" w:rsidTr="009956F2">
        <w:trPr>
          <w:trHeight w:val="364"/>
        </w:trPr>
        <w:tc>
          <w:tcPr>
            <w:tcW w:w="1615" w:type="dxa"/>
            <w:shd w:val="clear" w:color="auto" w:fill="auto"/>
            <w:vAlign w:val="center"/>
          </w:tcPr>
          <w:p w14:paraId="1C2866D5" w14:textId="3A52292C" w:rsidR="009E3580" w:rsidRPr="009D0626" w:rsidRDefault="004A2383" w:rsidP="00AB624B">
            <w:pPr>
              <w:keepNext/>
              <w:spacing w:after="0" w:line="240" w:lineRule="auto"/>
              <w:outlineLvl w:val="0"/>
              <w:rPr>
                <w:rFonts w:eastAsia="Times New Roman" w:cstheme="minorHAnsi"/>
                <w:bCs/>
                <w:sz w:val="22"/>
                <w:szCs w:val="22"/>
                <w:highlight w:val="yellow"/>
              </w:rPr>
            </w:pPr>
            <w:r w:rsidRPr="00BE52C7">
              <w:rPr>
                <w:rFonts w:eastAsia="Times New Roman" w:cstheme="minorHAnsi"/>
                <w:bCs/>
                <w:sz w:val="22"/>
                <w:szCs w:val="22"/>
              </w:rPr>
              <w:t>6/8/21</w:t>
            </w:r>
          </w:p>
        </w:tc>
        <w:tc>
          <w:tcPr>
            <w:tcW w:w="6840" w:type="dxa"/>
            <w:shd w:val="clear" w:color="auto" w:fill="auto"/>
            <w:vAlign w:val="center"/>
          </w:tcPr>
          <w:p w14:paraId="54FDA8F5" w14:textId="4CC185B3" w:rsidR="009E3580" w:rsidRPr="009D0626" w:rsidRDefault="004A2383" w:rsidP="009E3580">
            <w:pPr>
              <w:keepNext/>
              <w:spacing w:after="0" w:line="240" w:lineRule="auto"/>
              <w:outlineLvl w:val="0"/>
              <w:rPr>
                <w:rFonts w:eastAsia="Times New Roman" w:cstheme="minorHAnsi"/>
                <w:bCs/>
                <w:sz w:val="22"/>
                <w:szCs w:val="22"/>
                <w:highlight w:val="yellow"/>
              </w:rPr>
            </w:pPr>
            <w:r w:rsidRPr="00BE52C7">
              <w:rPr>
                <w:rFonts w:eastAsia="Times New Roman" w:cstheme="minorHAnsi"/>
                <w:bCs/>
                <w:sz w:val="22"/>
                <w:szCs w:val="22"/>
              </w:rPr>
              <w:t xml:space="preserve">Changes based on Governor’s order #69 </w:t>
            </w:r>
            <w:r w:rsidRPr="00BE52C7">
              <w:rPr>
                <w:rFonts w:cstheme="minorHAnsi"/>
                <w:color w:val="141414"/>
                <w:sz w:val="22"/>
                <w:szCs w:val="22"/>
              </w:rPr>
              <w:t xml:space="preserve">(issued May 28, 2021) lifting remaining COVID-19 restrictions and rescinding most COVID-19 Orders. </w:t>
            </w:r>
          </w:p>
        </w:tc>
        <w:tc>
          <w:tcPr>
            <w:tcW w:w="895" w:type="dxa"/>
            <w:shd w:val="clear" w:color="auto" w:fill="auto"/>
            <w:vAlign w:val="center"/>
          </w:tcPr>
          <w:p w14:paraId="2247A5F5" w14:textId="107FC85C" w:rsidR="009E3580" w:rsidRPr="009D0626" w:rsidRDefault="004A2383" w:rsidP="00AB624B">
            <w:pPr>
              <w:keepNext/>
              <w:spacing w:after="0" w:line="240" w:lineRule="auto"/>
              <w:outlineLvl w:val="0"/>
              <w:rPr>
                <w:rFonts w:eastAsia="Times New Roman" w:cstheme="minorHAnsi"/>
                <w:bCs/>
                <w:sz w:val="22"/>
                <w:szCs w:val="22"/>
                <w:highlight w:val="yellow"/>
              </w:rPr>
            </w:pPr>
            <w:r w:rsidRPr="00BE52C7">
              <w:rPr>
                <w:rFonts w:eastAsia="Times New Roman" w:cstheme="minorHAnsi"/>
                <w:bCs/>
                <w:sz w:val="22"/>
                <w:szCs w:val="22"/>
              </w:rPr>
              <w:t>1.1</w:t>
            </w:r>
          </w:p>
        </w:tc>
      </w:tr>
      <w:tr w:rsidR="009E3580" w:rsidRPr="009E3580" w14:paraId="669AD199" w14:textId="77777777" w:rsidTr="009956F2">
        <w:trPr>
          <w:trHeight w:val="638"/>
        </w:trPr>
        <w:tc>
          <w:tcPr>
            <w:tcW w:w="1615" w:type="dxa"/>
            <w:shd w:val="clear" w:color="auto" w:fill="auto"/>
            <w:vAlign w:val="center"/>
          </w:tcPr>
          <w:p w14:paraId="3F2D6956" w14:textId="6E431AA0" w:rsidR="009E3580" w:rsidRPr="009956F2" w:rsidRDefault="005367F7" w:rsidP="00AB624B">
            <w:pPr>
              <w:keepNext/>
              <w:spacing w:after="0" w:line="240" w:lineRule="auto"/>
              <w:outlineLvl w:val="0"/>
              <w:rPr>
                <w:rFonts w:eastAsia="Times New Roman" w:cstheme="minorHAnsi"/>
                <w:bCs/>
                <w:sz w:val="22"/>
                <w:szCs w:val="22"/>
                <w:highlight w:val="green"/>
              </w:rPr>
            </w:pPr>
            <w:r w:rsidRPr="00BE52C7">
              <w:rPr>
                <w:rFonts w:eastAsia="Times New Roman" w:cstheme="minorHAnsi"/>
                <w:bCs/>
                <w:sz w:val="22"/>
                <w:szCs w:val="22"/>
              </w:rPr>
              <w:t>8/2/21</w:t>
            </w:r>
          </w:p>
        </w:tc>
        <w:tc>
          <w:tcPr>
            <w:tcW w:w="6840" w:type="dxa"/>
            <w:shd w:val="clear" w:color="auto" w:fill="auto"/>
            <w:vAlign w:val="center"/>
          </w:tcPr>
          <w:p w14:paraId="4C2ECB4D" w14:textId="286ACC33" w:rsidR="009E3580" w:rsidRPr="009956F2" w:rsidRDefault="005367F7" w:rsidP="009E3580">
            <w:pPr>
              <w:keepNext/>
              <w:spacing w:after="0" w:line="240" w:lineRule="auto"/>
              <w:outlineLvl w:val="0"/>
              <w:rPr>
                <w:rFonts w:eastAsia="Times New Roman" w:cstheme="minorHAnsi"/>
                <w:bCs/>
                <w:sz w:val="22"/>
                <w:szCs w:val="22"/>
                <w:highlight w:val="green"/>
              </w:rPr>
            </w:pPr>
            <w:r w:rsidRPr="00BE52C7">
              <w:rPr>
                <w:rFonts w:eastAsia="Times New Roman" w:cstheme="minorHAnsi"/>
                <w:bCs/>
                <w:sz w:val="22"/>
                <w:szCs w:val="22"/>
              </w:rPr>
              <w:t xml:space="preserve">Changes based on MADPH July 30, 2021 advisory, recommending mask wearing indoors </w:t>
            </w:r>
          </w:p>
        </w:tc>
        <w:tc>
          <w:tcPr>
            <w:tcW w:w="895" w:type="dxa"/>
            <w:shd w:val="clear" w:color="auto" w:fill="auto"/>
            <w:vAlign w:val="center"/>
          </w:tcPr>
          <w:p w14:paraId="3A3A389E" w14:textId="1AB9DA45" w:rsidR="009E3580" w:rsidRPr="009E3580" w:rsidRDefault="005367F7" w:rsidP="00AB624B">
            <w:pPr>
              <w:keepNext/>
              <w:spacing w:after="0" w:line="240" w:lineRule="auto"/>
              <w:outlineLvl w:val="0"/>
              <w:rPr>
                <w:rFonts w:eastAsia="Times New Roman" w:cstheme="minorHAnsi"/>
                <w:bCs/>
                <w:sz w:val="22"/>
                <w:szCs w:val="22"/>
              </w:rPr>
            </w:pPr>
            <w:r w:rsidRPr="00BE52C7">
              <w:rPr>
                <w:rFonts w:eastAsia="Times New Roman" w:cstheme="minorHAnsi"/>
                <w:bCs/>
                <w:sz w:val="22"/>
                <w:szCs w:val="22"/>
              </w:rPr>
              <w:t>1.2</w:t>
            </w:r>
          </w:p>
        </w:tc>
      </w:tr>
      <w:tr w:rsidR="00AB624B" w:rsidRPr="009E3580" w14:paraId="440E8FB5" w14:textId="77777777" w:rsidTr="00AB624B">
        <w:trPr>
          <w:trHeight w:val="364"/>
        </w:trPr>
        <w:tc>
          <w:tcPr>
            <w:tcW w:w="1615" w:type="dxa"/>
            <w:vAlign w:val="center"/>
          </w:tcPr>
          <w:p w14:paraId="3F6DD488" w14:textId="7DD72575" w:rsidR="00AB624B" w:rsidRPr="009E3580" w:rsidRDefault="009956F2" w:rsidP="00AB624B">
            <w:pPr>
              <w:keepNext/>
              <w:spacing w:after="0" w:line="240" w:lineRule="auto"/>
              <w:outlineLvl w:val="0"/>
              <w:rPr>
                <w:rFonts w:eastAsia="Times New Roman" w:cstheme="minorHAnsi"/>
                <w:bCs/>
                <w:sz w:val="22"/>
                <w:szCs w:val="22"/>
              </w:rPr>
            </w:pPr>
            <w:r>
              <w:rPr>
                <w:rFonts w:eastAsia="Times New Roman" w:cstheme="minorHAnsi"/>
                <w:bCs/>
                <w:sz w:val="22"/>
                <w:szCs w:val="22"/>
              </w:rPr>
              <w:t>3/29/22</w:t>
            </w:r>
          </w:p>
        </w:tc>
        <w:tc>
          <w:tcPr>
            <w:tcW w:w="6840" w:type="dxa"/>
            <w:vAlign w:val="center"/>
          </w:tcPr>
          <w:p w14:paraId="737F38E0" w14:textId="05862BE9" w:rsidR="00AB624B" w:rsidRPr="009E3580" w:rsidRDefault="009956F2" w:rsidP="009E3580">
            <w:pPr>
              <w:keepNext/>
              <w:spacing w:after="0" w:line="240" w:lineRule="auto"/>
              <w:outlineLvl w:val="0"/>
              <w:rPr>
                <w:rFonts w:eastAsia="Times New Roman" w:cstheme="minorHAnsi"/>
                <w:bCs/>
                <w:sz w:val="22"/>
                <w:szCs w:val="22"/>
              </w:rPr>
            </w:pPr>
            <w:r>
              <w:rPr>
                <w:rFonts w:eastAsia="Times New Roman" w:cstheme="minorHAnsi"/>
                <w:bCs/>
                <w:sz w:val="22"/>
                <w:szCs w:val="22"/>
              </w:rPr>
              <w:t xml:space="preserve">Changes based on </w:t>
            </w:r>
            <w:r w:rsidR="00291F1A">
              <w:rPr>
                <w:rFonts w:eastAsia="Times New Roman" w:cstheme="minorHAnsi"/>
                <w:bCs/>
                <w:sz w:val="22"/>
                <w:szCs w:val="22"/>
              </w:rPr>
              <w:t xml:space="preserve">the </w:t>
            </w:r>
            <w:r w:rsidR="00E07AEF">
              <w:rPr>
                <w:rFonts w:eastAsia="Times New Roman" w:cstheme="minorHAnsi"/>
                <w:bCs/>
                <w:sz w:val="22"/>
                <w:szCs w:val="22"/>
              </w:rPr>
              <w:t xml:space="preserve">2/28/22 expiration of </w:t>
            </w:r>
            <w:r>
              <w:rPr>
                <w:rFonts w:eastAsia="Times New Roman" w:cstheme="minorHAnsi"/>
                <w:bCs/>
                <w:sz w:val="22"/>
                <w:szCs w:val="22"/>
              </w:rPr>
              <w:t xml:space="preserve">EEA’s </w:t>
            </w:r>
            <w:r w:rsidR="00291F1A">
              <w:rPr>
                <w:rFonts w:eastAsia="Times New Roman" w:cstheme="minorHAnsi"/>
                <w:bCs/>
                <w:sz w:val="22"/>
                <w:szCs w:val="22"/>
              </w:rPr>
              <w:t>Mask Mandate</w:t>
            </w:r>
          </w:p>
        </w:tc>
        <w:tc>
          <w:tcPr>
            <w:tcW w:w="895" w:type="dxa"/>
            <w:vAlign w:val="center"/>
          </w:tcPr>
          <w:p w14:paraId="72B5D08C" w14:textId="34EF1527" w:rsidR="00AB624B" w:rsidRPr="009E3580" w:rsidRDefault="009956F2" w:rsidP="00AB624B">
            <w:pPr>
              <w:keepNext/>
              <w:spacing w:after="0" w:line="240" w:lineRule="auto"/>
              <w:outlineLvl w:val="0"/>
              <w:rPr>
                <w:rFonts w:eastAsia="Times New Roman" w:cstheme="minorHAnsi"/>
                <w:bCs/>
                <w:sz w:val="22"/>
                <w:szCs w:val="22"/>
              </w:rPr>
            </w:pPr>
            <w:r>
              <w:rPr>
                <w:rFonts w:eastAsia="Times New Roman" w:cstheme="minorHAnsi"/>
                <w:bCs/>
                <w:sz w:val="22"/>
                <w:szCs w:val="22"/>
              </w:rPr>
              <w:t>1.3</w:t>
            </w:r>
          </w:p>
        </w:tc>
      </w:tr>
      <w:tr w:rsidR="009E3580" w:rsidRPr="009E3580" w14:paraId="3C5CFD58" w14:textId="77777777" w:rsidTr="00AB624B">
        <w:trPr>
          <w:trHeight w:val="364"/>
        </w:trPr>
        <w:tc>
          <w:tcPr>
            <w:tcW w:w="1615" w:type="dxa"/>
            <w:vAlign w:val="center"/>
          </w:tcPr>
          <w:p w14:paraId="5C67D05E" w14:textId="77777777" w:rsidR="009E3580" w:rsidRPr="009E3580" w:rsidRDefault="009E3580" w:rsidP="00AB624B">
            <w:pPr>
              <w:keepNext/>
              <w:spacing w:after="0" w:line="240" w:lineRule="auto"/>
              <w:outlineLvl w:val="0"/>
              <w:rPr>
                <w:rFonts w:eastAsia="Times New Roman" w:cstheme="minorHAnsi"/>
                <w:bCs/>
                <w:sz w:val="22"/>
                <w:szCs w:val="22"/>
              </w:rPr>
            </w:pPr>
          </w:p>
        </w:tc>
        <w:tc>
          <w:tcPr>
            <w:tcW w:w="6840" w:type="dxa"/>
            <w:vAlign w:val="center"/>
          </w:tcPr>
          <w:p w14:paraId="15B194AC" w14:textId="77777777" w:rsidR="009E3580" w:rsidRPr="009E3580" w:rsidRDefault="009E3580" w:rsidP="009E3580">
            <w:pPr>
              <w:keepNext/>
              <w:spacing w:after="0" w:line="240" w:lineRule="auto"/>
              <w:outlineLvl w:val="0"/>
              <w:rPr>
                <w:rFonts w:eastAsia="Times New Roman" w:cstheme="minorHAnsi"/>
                <w:bCs/>
                <w:sz w:val="22"/>
                <w:szCs w:val="22"/>
              </w:rPr>
            </w:pPr>
          </w:p>
        </w:tc>
        <w:tc>
          <w:tcPr>
            <w:tcW w:w="895" w:type="dxa"/>
            <w:vAlign w:val="center"/>
          </w:tcPr>
          <w:p w14:paraId="58A13AE3" w14:textId="77777777" w:rsidR="009E3580" w:rsidRPr="009E3580" w:rsidRDefault="009E3580" w:rsidP="00AB624B">
            <w:pPr>
              <w:keepNext/>
              <w:spacing w:after="0" w:line="240" w:lineRule="auto"/>
              <w:outlineLvl w:val="0"/>
              <w:rPr>
                <w:rFonts w:eastAsia="Times New Roman" w:cstheme="minorHAnsi"/>
                <w:bCs/>
                <w:sz w:val="22"/>
                <w:szCs w:val="22"/>
              </w:rPr>
            </w:pPr>
          </w:p>
        </w:tc>
      </w:tr>
    </w:tbl>
    <w:p w14:paraId="216CF57C" w14:textId="77777777" w:rsidR="009E3580" w:rsidRDefault="009E3580" w:rsidP="009E3580">
      <w:pPr>
        <w:keepNext/>
        <w:spacing w:after="0" w:line="240" w:lineRule="auto"/>
        <w:outlineLvl w:val="0"/>
        <w:rPr>
          <w:rFonts w:eastAsia="Times New Roman" w:cstheme="minorHAnsi"/>
          <w:b/>
          <w:sz w:val="28"/>
        </w:rPr>
      </w:pPr>
    </w:p>
    <w:sdt>
      <w:sdtPr>
        <w:rPr>
          <w:rFonts w:asciiTheme="minorHAnsi" w:eastAsiaTheme="minorEastAsia" w:hAnsiTheme="minorHAnsi" w:cstheme="minorBidi"/>
          <w:b/>
          <w:bCs/>
          <w:color w:val="auto"/>
          <w:sz w:val="20"/>
          <w:szCs w:val="20"/>
        </w:rPr>
        <w:id w:val="462095292"/>
        <w:docPartObj>
          <w:docPartGallery w:val="Table of Contents"/>
          <w:docPartUnique/>
        </w:docPartObj>
      </w:sdtPr>
      <w:sdtEndPr>
        <w:rPr>
          <w:noProof/>
        </w:rPr>
      </w:sdtEndPr>
      <w:sdtContent>
        <w:p w14:paraId="188F3DD5" w14:textId="77777777" w:rsidR="008730C4" w:rsidRPr="00FC67E9" w:rsidRDefault="008730C4" w:rsidP="008730C4">
          <w:pPr>
            <w:pStyle w:val="TOCHeading"/>
            <w:jc w:val="center"/>
            <w:rPr>
              <w:b/>
              <w:bCs/>
              <w:color w:val="auto"/>
              <w:sz w:val="28"/>
              <w:szCs w:val="28"/>
            </w:rPr>
          </w:pPr>
          <w:r w:rsidRPr="00FC67E9">
            <w:rPr>
              <w:b/>
              <w:bCs/>
              <w:color w:val="auto"/>
              <w:sz w:val="28"/>
              <w:szCs w:val="28"/>
            </w:rPr>
            <w:t>Contents</w:t>
          </w:r>
        </w:p>
        <w:p w14:paraId="4A43CEBF" w14:textId="77777777" w:rsidR="003736C0" w:rsidRDefault="003736C0">
          <w:pPr>
            <w:pStyle w:val="TOC2"/>
            <w:tabs>
              <w:tab w:val="right" w:leader="dot" w:pos="9350"/>
            </w:tabs>
          </w:pPr>
        </w:p>
        <w:p w14:paraId="4CC526A3" w14:textId="6541F255" w:rsidR="00C347A4" w:rsidRDefault="008730C4" w:rsidP="00C347A4">
          <w:pPr>
            <w:pStyle w:val="TOC2"/>
            <w:tabs>
              <w:tab w:val="right" w:leader="dot" w:pos="9350"/>
            </w:tabs>
            <w:ind w:left="0"/>
            <w:rPr>
              <w:noProof/>
              <w:sz w:val="22"/>
              <w:szCs w:val="22"/>
            </w:rPr>
          </w:pPr>
          <w:r>
            <w:fldChar w:fldCharType="begin"/>
          </w:r>
          <w:r>
            <w:instrText xml:space="preserve"> TOC \o "1-3" \h \z \u </w:instrText>
          </w:r>
          <w:r>
            <w:fldChar w:fldCharType="separate"/>
          </w:r>
          <w:hyperlink w:anchor="_Toc43707374" w:history="1">
            <w:r w:rsidR="00C347A4" w:rsidRPr="00532520">
              <w:rPr>
                <w:rStyle w:val="Hyperlink"/>
                <w:noProof/>
              </w:rPr>
              <w:t>Objective</w:t>
            </w:r>
            <w:r w:rsidR="00C347A4">
              <w:rPr>
                <w:noProof/>
                <w:webHidden/>
              </w:rPr>
              <w:tab/>
            </w:r>
            <w:r w:rsidR="00C347A4">
              <w:rPr>
                <w:noProof/>
                <w:webHidden/>
              </w:rPr>
              <w:fldChar w:fldCharType="begin"/>
            </w:r>
            <w:r w:rsidR="00C347A4">
              <w:rPr>
                <w:noProof/>
                <w:webHidden/>
              </w:rPr>
              <w:instrText xml:space="preserve"> PAGEREF _Toc43707374 \h </w:instrText>
            </w:r>
            <w:r w:rsidR="00C347A4">
              <w:rPr>
                <w:noProof/>
                <w:webHidden/>
              </w:rPr>
            </w:r>
            <w:r w:rsidR="00C347A4">
              <w:rPr>
                <w:noProof/>
                <w:webHidden/>
              </w:rPr>
              <w:fldChar w:fldCharType="separate"/>
            </w:r>
            <w:r w:rsidR="005A4D52">
              <w:rPr>
                <w:noProof/>
                <w:webHidden/>
              </w:rPr>
              <w:t>3</w:t>
            </w:r>
            <w:r w:rsidR="00C347A4">
              <w:rPr>
                <w:noProof/>
                <w:webHidden/>
              </w:rPr>
              <w:fldChar w:fldCharType="end"/>
            </w:r>
          </w:hyperlink>
        </w:p>
        <w:p w14:paraId="42681F78" w14:textId="501723D2" w:rsidR="00C347A4" w:rsidRDefault="00FC56B9">
          <w:pPr>
            <w:pStyle w:val="TOC1"/>
            <w:tabs>
              <w:tab w:val="right" w:leader="dot" w:pos="9350"/>
            </w:tabs>
            <w:rPr>
              <w:noProof/>
              <w:sz w:val="22"/>
              <w:szCs w:val="22"/>
            </w:rPr>
          </w:pPr>
          <w:hyperlink w:anchor="_Toc43707375" w:history="1">
            <w:r w:rsidR="00C347A4" w:rsidRPr="00532520">
              <w:rPr>
                <w:rStyle w:val="Hyperlink"/>
                <w:noProof/>
              </w:rPr>
              <w:t>General Precautions for COVID-19</w:t>
            </w:r>
            <w:r w:rsidR="00C347A4">
              <w:rPr>
                <w:noProof/>
                <w:webHidden/>
              </w:rPr>
              <w:tab/>
            </w:r>
            <w:r w:rsidR="00C347A4">
              <w:rPr>
                <w:noProof/>
                <w:webHidden/>
              </w:rPr>
              <w:fldChar w:fldCharType="begin"/>
            </w:r>
            <w:r w:rsidR="00C347A4">
              <w:rPr>
                <w:noProof/>
                <w:webHidden/>
              </w:rPr>
              <w:instrText xml:space="preserve"> PAGEREF _Toc43707375 \h </w:instrText>
            </w:r>
            <w:r w:rsidR="00C347A4">
              <w:rPr>
                <w:noProof/>
                <w:webHidden/>
              </w:rPr>
            </w:r>
            <w:r w:rsidR="00C347A4">
              <w:rPr>
                <w:noProof/>
                <w:webHidden/>
              </w:rPr>
              <w:fldChar w:fldCharType="separate"/>
            </w:r>
            <w:r w:rsidR="005A4D52">
              <w:rPr>
                <w:noProof/>
                <w:webHidden/>
              </w:rPr>
              <w:t>3</w:t>
            </w:r>
            <w:r w:rsidR="00C347A4">
              <w:rPr>
                <w:noProof/>
                <w:webHidden/>
              </w:rPr>
              <w:fldChar w:fldCharType="end"/>
            </w:r>
          </w:hyperlink>
        </w:p>
        <w:p w14:paraId="2F8C19C8" w14:textId="03766498" w:rsidR="00C347A4" w:rsidRDefault="00FC56B9">
          <w:pPr>
            <w:pStyle w:val="TOC1"/>
            <w:tabs>
              <w:tab w:val="right" w:leader="dot" w:pos="9350"/>
            </w:tabs>
            <w:rPr>
              <w:noProof/>
              <w:sz w:val="22"/>
              <w:szCs w:val="22"/>
            </w:rPr>
          </w:pPr>
          <w:hyperlink w:anchor="_Toc43707376" w:history="1">
            <w:r w:rsidR="00C347A4" w:rsidRPr="00532520">
              <w:rPr>
                <w:rStyle w:val="Hyperlink"/>
                <w:noProof/>
              </w:rPr>
              <w:t xml:space="preserve">Central Regional Office (CERO) Building Access &amp; Use (as of </w:t>
            </w:r>
            <w:r w:rsidR="00E101F1">
              <w:rPr>
                <w:rStyle w:val="Hyperlink"/>
                <w:noProof/>
              </w:rPr>
              <w:t>3</w:t>
            </w:r>
            <w:r w:rsidR="00C347A4" w:rsidRPr="00532520">
              <w:rPr>
                <w:rStyle w:val="Hyperlink"/>
                <w:noProof/>
              </w:rPr>
              <w:t>/</w:t>
            </w:r>
            <w:r w:rsidR="00E101F1">
              <w:rPr>
                <w:rStyle w:val="Hyperlink"/>
                <w:noProof/>
              </w:rPr>
              <w:t>29</w:t>
            </w:r>
            <w:r w:rsidR="00C347A4" w:rsidRPr="00532520">
              <w:rPr>
                <w:rStyle w:val="Hyperlink"/>
                <w:noProof/>
              </w:rPr>
              <w:t>/2</w:t>
            </w:r>
            <w:r w:rsidR="00E101F1">
              <w:rPr>
                <w:rStyle w:val="Hyperlink"/>
                <w:noProof/>
              </w:rPr>
              <w:t>2</w:t>
            </w:r>
            <w:r w:rsidR="00C347A4" w:rsidRPr="00532520">
              <w:rPr>
                <w:rStyle w:val="Hyperlink"/>
                <w:noProof/>
              </w:rPr>
              <w:t>)</w:t>
            </w:r>
            <w:r w:rsidR="00C347A4">
              <w:rPr>
                <w:noProof/>
                <w:webHidden/>
              </w:rPr>
              <w:tab/>
            </w:r>
            <w:r w:rsidR="00C347A4">
              <w:rPr>
                <w:noProof/>
                <w:webHidden/>
              </w:rPr>
              <w:fldChar w:fldCharType="begin"/>
            </w:r>
            <w:r w:rsidR="00C347A4">
              <w:rPr>
                <w:noProof/>
                <w:webHidden/>
              </w:rPr>
              <w:instrText xml:space="preserve"> PAGEREF _Toc43707376 \h </w:instrText>
            </w:r>
            <w:r w:rsidR="00C347A4">
              <w:rPr>
                <w:noProof/>
                <w:webHidden/>
              </w:rPr>
            </w:r>
            <w:r w:rsidR="00C347A4">
              <w:rPr>
                <w:noProof/>
                <w:webHidden/>
              </w:rPr>
              <w:fldChar w:fldCharType="separate"/>
            </w:r>
            <w:r w:rsidR="005A4D52">
              <w:rPr>
                <w:noProof/>
                <w:webHidden/>
              </w:rPr>
              <w:t>4</w:t>
            </w:r>
            <w:r w:rsidR="00C347A4">
              <w:rPr>
                <w:noProof/>
                <w:webHidden/>
              </w:rPr>
              <w:fldChar w:fldCharType="end"/>
            </w:r>
          </w:hyperlink>
        </w:p>
        <w:p w14:paraId="2CC5E9AB" w14:textId="65440D03" w:rsidR="00C347A4" w:rsidRDefault="00FC56B9">
          <w:pPr>
            <w:pStyle w:val="TOC1"/>
            <w:tabs>
              <w:tab w:val="right" w:leader="dot" w:pos="9350"/>
            </w:tabs>
            <w:rPr>
              <w:noProof/>
              <w:sz w:val="22"/>
              <w:szCs w:val="22"/>
            </w:rPr>
          </w:pPr>
          <w:hyperlink w:anchor="_Toc43707377" w:history="1">
            <w:r w:rsidR="00C347A4" w:rsidRPr="00532520">
              <w:rPr>
                <w:rStyle w:val="Hyperlink"/>
                <w:noProof/>
              </w:rPr>
              <w:t>Vehicle Use</w:t>
            </w:r>
            <w:r w:rsidR="00C347A4">
              <w:rPr>
                <w:noProof/>
                <w:webHidden/>
              </w:rPr>
              <w:tab/>
            </w:r>
            <w:r w:rsidR="00C347A4">
              <w:rPr>
                <w:noProof/>
                <w:webHidden/>
              </w:rPr>
              <w:fldChar w:fldCharType="begin"/>
            </w:r>
            <w:r w:rsidR="00C347A4">
              <w:rPr>
                <w:noProof/>
                <w:webHidden/>
              </w:rPr>
              <w:instrText xml:space="preserve"> PAGEREF _Toc43707377 \h </w:instrText>
            </w:r>
            <w:r w:rsidR="00C347A4">
              <w:rPr>
                <w:noProof/>
                <w:webHidden/>
              </w:rPr>
            </w:r>
            <w:r w:rsidR="00C347A4">
              <w:rPr>
                <w:noProof/>
                <w:webHidden/>
              </w:rPr>
              <w:fldChar w:fldCharType="separate"/>
            </w:r>
            <w:r w:rsidR="005A4D52">
              <w:rPr>
                <w:noProof/>
                <w:webHidden/>
              </w:rPr>
              <w:t>4</w:t>
            </w:r>
            <w:r w:rsidR="00C347A4">
              <w:rPr>
                <w:noProof/>
                <w:webHidden/>
              </w:rPr>
              <w:fldChar w:fldCharType="end"/>
            </w:r>
          </w:hyperlink>
        </w:p>
        <w:p w14:paraId="3FA2210F" w14:textId="322F32D8" w:rsidR="00C347A4" w:rsidRDefault="00FC56B9">
          <w:pPr>
            <w:pStyle w:val="TOC1"/>
            <w:tabs>
              <w:tab w:val="right" w:leader="dot" w:pos="9350"/>
            </w:tabs>
            <w:rPr>
              <w:noProof/>
              <w:sz w:val="22"/>
              <w:szCs w:val="22"/>
            </w:rPr>
          </w:pPr>
          <w:hyperlink w:anchor="_Toc43707378" w:history="1">
            <w:r w:rsidR="00C347A4" w:rsidRPr="00532520">
              <w:rPr>
                <w:rStyle w:val="Hyperlink"/>
                <w:noProof/>
              </w:rPr>
              <w:t>Field Work-Related Procedures</w:t>
            </w:r>
            <w:r w:rsidR="00C347A4">
              <w:rPr>
                <w:noProof/>
                <w:webHidden/>
              </w:rPr>
              <w:tab/>
            </w:r>
            <w:r w:rsidR="00C347A4">
              <w:rPr>
                <w:noProof/>
                <w:webHidden/>
              </w:rPr>
              <w:fldChar w:fldCharType="begin"/>
            </w:r>
            <w:r w:rsidR="00C347A4">
              <w:rPr>
                <w:noProof/>
                <w:webHidden/>
              </w:rPr>
              <w:instrText xml:space="preserve"> PAGEREF _Toc43707378 \h </w:instrText>
            </w:r>
            <w:r w:rsidR="00C347A4">
              <w:rPr>
                <w:noProof/>
                <w:webHidden/>
              </w:rPr>
            </w:r>
            <w:r w:rsidR="00C347A4">
              <w:rPr>
                <w:noProof/>
                <w:webHidden/>
              </w:rPr>
              <w:fldChar w:fldCharType="separate"/>
            </w:r>
            <w:r w:rsidR="005A4D52">
              <w:rPr>
                <w:noProof/>
                <w:webHidden/>
              </w:rPr>
              <w:t>5</w:t>
            </w:r>
            <w:r w:rsidR="00C347A4">
              <w:rPr>
                <w:noProof/>
                <w:webHidden/>
              </w:rPr>
              <w:fldChar w:fldCharType="end"/>
            </w:r>
          </w:hyperlink>
        </w:p>
        <w:p w14:paraId="49DB116B" w14:textId="4CD7CB50" w:rsidR="00C347A4" w:rsidRDefault="00FC56B9">
          <w:pPr>
            <w:pStyle w:val="TOC1"/>
            <w:tabs>
              <w:tab w:val="right" w:leader="dot" w:pos="9350"/>
            </w:tabs>
            <w:rPr>
              <w:noProof/>
              <w:sz w:val="22"/>
              <w:szCs w:val="22"/>
            </w:rPr>
          </w:pPr>
          <w:hyperlink w:anchor="_Toc43707379" w:history="1">
            <w:r w:rsidR="00C347A4" w:rsidRPr="00532520">
              <w:rPr>
                <w:rStyle w:val="Hyperlink"/>
                <w:noProof/>
              </w:rPr>
              <w:t>Boat Use</w:t>
            </w:r>
            <w:r w:rsidR="00C347A4">
              <w:rPr>
                <w:noProof/>
                <w:webHidden/>
              </w:rPr>
              <w:tab/>
            </w:r>
            <w:r w:rsidR="00C347A4">
              <w:rPr>
                <w:noProof/>
                <w:webHidden/>
              </w:rPr>
              <w:fldChar w:fldCharType="begin"/>
            </w:r>
            <w:r w:rsidR="00C347A4">
              <w:rPr>
                <w:noProof/>
                <w:webHidden/>
              </w:rPr>
              <w:instrText xml:space="preserve"> PAGEREF _Toc43707379 \h </w:instrText>
            </w:r>
            <w:r w:rsidR="00C347A4">
              <w:rPr>
                <w:noProof/>
                <w:webHidden/>
              </w:rPr>
            </w:r>
            <w:r w:rsidR="00C347A4">
              <w:rPr>
                <w:noProof/>
                <w:webHidden/>
              </w:rPr>
              <w:fldChar w:fldCharType="separate"/>
            </w:r>
            <w:r w:rsidR="005A4D52">
              <w:rPr>
                <w:noProof/>
                <w:webHidden/>
              </w:rPr>
              <w:t>9</w:t>
            </w:r>
            <w:r w:rsidR="00C347A4">
              <w:rPr>
                <w:noProof/>
                <w:webHidden/>
              </w:rPr>
              <w:fldChar w:fldCharType="end"/>
            </w:r>
          </w:hyperlink>
        </w:p>
        <w:p w14:paraId="74380EF5" w14:textId="360CAE4F" w:rsidR="00C347A4" w:rsidRDefault="00FC56B9">
          <w:pPr>
            <w:pStyle w:val="TOC1"/>
            <w:tabs>
              <w:tab w:val="right" w:leader="dot" w:pos="9350"/>
            </w:tabs>
            <w:rPr>
              <w:noProof/>
              <w:sz w:val="22"/>
              <w:szCs w:val="22"/>
            </w:rPr>
          </w:pPr>
          <w:hyperlink w:anchor="_Toc43707380" w:history="1">
            <w:r w:rsidR="00C347A4" w:rsidRPr="00532520">
              <w:rPr>
                <w:rStyle w:val="Hyperlink"/>
                <w:noProof/>
              </w:rPr>
              <w:t>Waste Disposal</w:t>
            </w:r>
            <w:r w:rsidR="00C347A4">
              <w:rPr>
                <w:noProof/>
                <w:webHidden/>
              </w:rPr>
              <w:tab/>
            </w:r>
            <w:r w:rsidR="00C347A4">
              <w:rPr>
                <w:noProof/>
                <w:webHidden/>
              </w:rPr>
              <w:fldChar w:fldCharType="begin"/>
            </w:r>
            <w:r w:rsidR="00C347A4">
              <w:rPr>
                <w:noProof/>
                <w:webHidden/>
              </w:rPr>
              <w:instrText xml:space="preserve"> PAGEREF _Toc43707380 \h </w:instrText>
            </w:r>
            <w:r w:rsidR="00C347A4">
              <w:rPr>
                <w:noProof/>
                <w:webHidden/>
              </w:rPr>
            </w:r>
            <w:r w:rsidR="00C347A4">
              <w:rPr>
                <w:noProof/>
                <w:webHidden/>
              </w:rPr>
              <w:fldChar w:fldCharType="separate"/>
            </w:r>
            <w:r w:rsidR="005A4D52">
              <w:rPr>
                <w:noProof/>
                <w:webHidden/>
              </w:rPr>
              <w:t>9</w:t>
            </w:r>
            <w:r w:rsidR="00C347A4">
              <w:rPr>
                <w:noProof/>
                <w:webHidden/>
              </w:rPr>
              <w:fldChar w:fldCharType="end"/>
            </w:r>
          </w:hyperlink>
        </w:p>
        <w:p w14:paraId="25A2CC16" w14:textId="6492C87D" w:rsidR="00C347A4" w:rsidRDefault="00FC56B9">
          <w:pPr>
            <w:pStyle w:val="TOC1"/>
            <w:tabs>
              <w:tab w:val="right" w:leader="dot" w:pos="9350"/>
            </w:tabs>
            <w:rPr>
              <w:noProof/>
              <w:sz w:val="22"/>
              <w:szCs w:val="22"/>
            </w:rPr>
          </w:pPr>
          <w:hyperlink w:anchor="_Toc43707381" w:history="1">
            <w:r w:rsidR="00C347A4" w:rsidRPr="00532520">
              <w:rPr>
                <w:rStyle w:val="Hyperlink"/>
                <w:noProof/>
              </w:rPr>
              <w:t>Sample Delivery to WES/Contract Labs</w:t>
            </w:r>
            <w:r w:rsidR="00C347A4">
              <w:rPr>
                <w:noProof/>
                <w:webHidden/>
              </w:rPr>
              <w:tab/>
            </w:r>
            <w:r w:rsidR="00C347A4">
              <w:rPr>
                <w:noProof/>
                <w:webHidden/>
              </w:rPr>
              <w:fldChar w:fldCharType="begin"/>
            </w:r>
            <w:r w:rsidR="00C347A4">
              <w:rPr>
                <w:noProof/>
                <w:webHidden/>
              </w:rPr>
              <w:instrText xml:space="preserve"> PAGEREF _Toc43707381 \h </w:instrText>
            </w:r>
            <w:r w:rsidR="00C347A4">
              <w:rPr>
                <w:noProof/>
                <w:webHidden/>
              </w:rPr>
            </w:r>
            <w:r w:rsidR="00C347A4">
              <w:rPr>
                <w:noProof/>
                <w:webHidden/>
              </w:rPr>
              <w:fldChar w:fldCharType="separate"/>
            </w:r>
            <w:r w:rsidR="005A4D52">
              <w:rPr>
                <w:noProof/>
                <w:webHidden/>
              </w:rPr>
              <w:t>9</w:t>
            </w:r>
            <w:r w:rsidR="00C347A4">
              <w:rPr>
                <w:noProof/>
                <w:webHidden/>
              </w:rPr>
              <w:fldChar w:fldCharType="end"/>
            </w:r>
          </w:hyperlink>
        </w:p>
        <w:p w14:paraId="717C1DDD" w14:textId="2942436D" w:rsidR="00C347A4" w:rsidRDefault="00FC56B9">
          <w:pPr>
            <w:pStyle w:val="TOC1"/>
            <w:tabs>
              <w:tab w:val="right" w:leader="dot" w:pos="9350"/>
            </w:tabs>
            <w:rPr>
              <w:noProof/>
              <w:sz w:val="22"/>
              <w:szCs w:val="22"/>
            </w:rPr>
          </w:pPr>
          <w:hyperlink w:anchor="_Toc43707382" w:history="1">
            <w:r w:rsidR="00C347A4" w:rsidRPr="00532520">
              <w:rPr>
                <w:rStyle w:val="Hyperlink"/>
                <w:rFonts w:eastAsia="CIDFont+F5"/>
                <w:noProof/>
              </w:rPr>
              <w:t>Overnight Lodging (reserved)</w:t>
            </w:r>
            <w:r w:rsidR="00C347A4">
              <w:rPr>
                <w:noProof/>
                <w:webHidden/>
              </w:rPr>
              <w:tab/>
            </w:r>
            <w:r w:rsidR="00C347A4">
              <w:rPr>
                <w:noProof/>
                <w:webHidden/>
              </w:rPr>
              <w:fldChar w:fldCharType="begin"/>
            </w:r>
            <w:r w:rsidR="00C347A4">
              <w:rPr>
                <w:noProof/>
                <w:webHidden/>
              </w:rPr>
              <w:instrText xml:space="preserve"> PAGEREF _Toc43707382 \h </w:instrText>
            </w:r>
            <w:r w:rsidR="00C347A4">
              <w:rPr>
                <w:noProof/>
                <w:webHidden/>
              </w:rPr>
            </w:r>
            <w:r w:rsidR="00C347A4">
              <w:rPr>
                <w:noProof/>
                <w:webHidden/>
              </w:rPr>
              <w:fldChar w:fldCharType="separate"/>
            </w:r>
            <w:r w:rsidR="005A4D52">
              <w:rPr>
                <w:noProof/>
                <w:webHidden/>
              </w:rPr>
              <w:t>9</w:t>
            </w:r>
            <w:r w:rsidR="00C347A4">
              <w:rPr>
                <w:noProof/>
                <w:webHidden/>
              </w:rPr>
              <w:fldChar w:fldCharType="end"/>
            </w:r>
          </w:hyperlink>
        </w:p>
        <w:p w14:paraId="41929821" w14:textId="2A13A23C" w:rsidR="00C347A4" w:rsidRDefault="00FC56B9">
          <w:pPr>
            <w:pStyle w:val="TOC1"/>
            <w:tabs>
              <w:tab w:val="right" w:leader="dot" w:pos="9350"/>
            </w:tabs>
            <w:rPr>
              <w:noProof/>
              <w:sz w:val="22"/>
              <w:szCs w:val="22"/>
            </w:rPr>
          </w:pPr>
          <w:hyperlink w:anchor="_Toc43707383" w:history="1">
            <w:r w:rsidR="00C347A4" w:rsidRPr="00532520">
              <w:rPr>
                <w:rStyle w:val="Hyperlink"/>
                <w:noProof/>
              </w:rPr>
              <w:t>WPP Laboratory Work</w:t>
            </w:r>
            <w:r w:rsidR="00C347A4">
              <w:rPr>
                <w:noProof/>
                <w:webHidden/>
              </w:rPr>
              <w:tab/>
            </w:r>
            <w:r w:rsidR="00C347A4">
              <w:rPr>
                <w:noProof/>
                <w:webHidden/>
              </w:rPr>
              <w:fldChar w:fldCharType="begin"/>
            </w:r>
            <w:r w:rsidR="00C347A4">
              <w:rPr>
                <w:noProof/>
                <w:webHidden/>
              </w:rPr>
              <w:instrText xml:space="preserve"> PAGEREF _Toc43707383 \h </w:instrText>
            </w:r>
            <w:r w:rsidR="00C347A4">
              <w:rPr>
                <w:noProof/>
                <w:webHidden/>
              </w:rPr>
            </w:r>
            <w:r w:rsidR="00C347A4">
              <w:rPr>
                <w:noProof/>
                <w:webHidden/>
              </w:rPr>
              <w:fldChar w:fldCharType="separate"/>
            </w:r>
            <w:r w:rsidR="005A4D52">
              <w:rPr>
                <w:noProof/>
                <w:webHidden/>
              </w:rPr>
              <w:t>10</w:t>
            </w:r>
            <w:r w:rsidR="00C347A4">
              <w:rPr>
                <w:noProof/>
                <w:webHidden/>
              </w:rPr>
              <w:fldChar w:fldCharType="end"/>
            </w:r>
          </w:hyperlink>
        </w:p>
        <w:p w14:paraId="2FE2F2BF" w14:textId="02B6446F" w:rsidR="00C347A4" w:rsidRDefault="00FC56B9">
          <w:pPr>
            <w:pStyle w:val="TOC1"/>
            <w:tabs>
              <w:tab w:val="right" w:leader="dot" w:pos="9350"/>
            </w:tabs>
            <w:rPr>
              <w:noProof/>
              <w:sz w:val="22"/>
              <w:szCs w:val="22"/>
            </w:rPr>
          </w:pPr>
          <w:hyperlink w:anchor="_Toc43707384" w:history="1">
            <w:r w:rsidR="00C347A4" w:rsidRPr="00532520">
              <w:rPr>
                <w:rStyle w:val="Hyperlink"/>
                <w:noProof/>
              </w:rPr>
              <w:t>COVID-19 Related References</w:t>
            </w:r>
            <w:r w:rsidR="00C347A4">
              <w:rPr>
                <w:noProof/>
                <w:webHidden/>
              </w:rPr>
              <w:tab/>
            </w:r>
            <w:r w:rsidR="00C347A4">
              <w:rPr>
                <w:noProof/>
                <w:webHidden/>
              </w:rPr>
              <w:fldChar w:fldCharType="begin"/>
            </w:r>
            <w:r w:rsidR="00C347A4">
              <w:rPr>
                <w:noProof/>
                <w:webHidden/>
              </w:rPr>
              <w:instrText xml:space="preserve"> PAGEREF _Toc43707384 \h </w:instrText>
            </w:r>
            <w:r w:rsidR="00C347A4">
              <w:rPr>
                <w:noProof/>
                <w:webHidden/>
              </w:rPr>
            </w:r>
            <w:r w:rsidR="00C347A4">
              <w:rPr>
                <w:noProof/>
                <w:webHidden/>
              </w:rPr>
              <w:fldChar w:fldCharType="separate"/>
            </w:r>
            <w:r w:rsidR="005A4D52">
              <w:rPr>
                <w:noProof/>
                <w:webHidden/>
              </w:rPr>
              <w:t>11</w:t>
            </w:r>
            <w:r w:rsidR="00C347A4">
              <w:rPr>
                <w:noProof/>
                <w:webHidden/>
              </w:rPr>
              <w:fldChar w:fldCharType="end"/>
            </w:r>
          </w:hyperlink>
        </w:p>
        <w:p w14:paraId="30874B2D" w14:textId="3BE5DFAF" w:rsidR="00C347A4" w:rsidRDefault="00FC56B9">
          <w:pPr>
            <w:pStyle w:val="TOC1"/>
            <w:tabs>
              <w:tab w:val="right" w:leader="dot" w:pos="9350"/>
            </w:tabs>
            <w:rPr>
              <w:noProof/>
              <w:sz w:val="22"/>
              <w:szCs w:val="22"/>
            </w:rPr>
          </w:pPr>
          <w:hyperlink w:anchor="_Toc43707385" w:history="1">
            <w:r w:rsidR="00C347A4" w:rsidRPr="00532520">
              <w:rPr>
                <w:rStyle w:val="Hyperlink"/>
                <w:b/>
                <w:bCs/>
                <w:noProof/>
              </w:rPr>
              <w:t>APPENDIX 1:  COVID-19-related PPE and Cleaning Supplies</w:t>
            </w:r>
            <w:r w:rsidR="00C347A4" w:rsidRPr="00532520">
              <w:rPr>
                <w:rStyle w:val="Hyperlink"/>
                <w:noProof/>
              </w:rPr>
              <w:t xml:space="preserve"> *</w:t>
            </w:r>
            <w:r w:rsidR="00C347A4">
              <w:rPr>
                <w:noProof/>
                <w:webHidden/>
              </w:rPr>
              <w:tab/>
            </w:r>
            <w:r w:rsidR="00C347A4">
              <w:rPr>
                <w:noProof/>
                <w:webHidden/>
              </w:rPr>
              <w:fldChar w:fldCharType="begin"/>
            </w:r>
            <w:r w:rsidR="00C347A4">
              <w:rPr>
                <w:noProof/>
                <w:webHidden/>
              </w:rPr>
              <w:instrText xml:space="preserve"> PAGEREF _Toc43707385 \h </w:instrText>
            </w:r>
            <w:r w:rsidR="00C347A4">
              <w:rPr>
                <w:noProof/>
                <w:webHidden/>
              </w:rPr>
            </w:r>
            <w:r w:rsidR="00C347A4">
              <w:rPr>
                <w:noProof/>
                <w:webHidden/>
              </w:rPr>
              <w:fldChar w:fldCharType="separate"/>
            </w:r>
            <w:r w:rsidR="005A4D52">
              <w:rPr>
                <w:noProof/>
                <w:webHidden/>
              </w:rPr>
              <w:t>12</w:t>
            </w:r>
            <w:r w:rsidR="00C347A4">
              <w:rPr>
                <w:noProof/>
                <w:webHidden/>
              </w:rPr>
              <w:fldChar w:fldCharType="end"/>
            </w:r>
          </w:hyperlink>
        </w:p>
        <w:p w14:paraId="515BC341" w14:textId="5D2C6A7F" w:rsidR="00C347A4" w:rsidRDefault="00FC56B9">
          <w:pPr>
            <w:pStyle w:val="TOC1"/>
            <w:tabs>
              <w:tab w:val="right" w:leader="dot" w:pos="9350"/>
            </w:tabs>
            <w:rPr>
              <w:noProof/>
              <w:sz w:val="22"/>
              <w:szCs w:val="22"/>
            </w:rPr>
          </w:pPr>
          <w:hyperlink w:anchor="_Toc43707386" w:history="1">
            <w:r w:rsidR="00C347A4" w:rsidRPr="00532520">
              <w:rPr>
                <w:rStyle w:val="Hyperlink"/>
                <w:rFonts w:cstheme="minorHAnsi"/>
                <w:b/>
                <w:bCs/>
                <w:noProof/>
              </w:rPr>
              <w:t>APPENDIX 2:  Intent to Implement Safe Field and Laboratory Practices</w:t>
            </w:r>
            <w:r w:rsidR="00C347A4">
              <w:rPr>
                <w:noProof/>
                <w:webHidden/>
              </w:rPr>
              <w:tab/>
            </w:r>
            <w:r w:rsidR="00C347A4">
              <w:rPr>
                <w:noProof/>
                <w:webHidden/>
              </w:rPr>
              <w:fldChar w:fldCharType="begin"/>
            </w:r>
            <w:r w:rsidR="00C347A4">
              <w:rPr>
                <w:noProof/>
                <w:webHidden/>
              </w:rPr>
              <w:instrText xml:space="preserve"> PAGEREF _Toc43707386 \h </w:instrText>
            </w:r>
            <w:r w:rsidR="00C347A4">
              <w:rPr>
                <w:noProof/>
                <w:webHidden/>
              </w:rPr>
            </w:r>
            <w:r w:rsidR="00C347A4">
              <w:rPr>
                <w:noProof/>
                <w:webHidden/>
              </w:rPr>
              <w:fldChar w:fldCharType="separate"/>
            </w:r>
            <w:r w:rsidR="005A4D52">
              <w:rPr>
                <w:noProof/>
                <w:webHidden/>
              </w:rPr>
              <w:t>13</w:t>
            </w:r>
            <w:r w:rsidR="00C347A4">
              <w:rPr>
                <w:noProof/>
                <w:webHidden/>
              </w:rPr>
              <w:fldChar w:fldCharType="end"/>
            </w:r>
          </w:hyperlink>
        </w:p>
        <w:p w14:paraId="485E8083" w14:textId="296CE526" w:rsidR="00C347A4" w:rsidRDefault="00FC56B9">
          <w:pPr>
            <w:pStyle w:val="TOC1"/>
            <w:tabs>
              <w:tab w:val="right" w:leader="dot" w:pos="9350"/>
            </w:tabs>
            <w:rPr>
              <w:noProof/>
              <w:sz w:val="22"/>
              <w:szCs w:val="22"/>
            </w:rPr>
          </w:pPr>
          <w:hyperlink w:anchor="_Toc43707387" w:history="1">
            <w:r w:rsidR="00C347A4" w:rsidRPr="00532520">
              <w:rPr>
                <w:rStyle w:val="Hyperlink"/>
                <w:b/>
                <w:bCs/>
                <w:noProof/>
              </w:rPr>
              <w:t xml:space="preserve">APPENDIX 3:  Building Access SOP for WPP </w:t>
            </w:r>
            <w:r w:rsidR="00C347A4" w:rsidRPr="00532520">
              <w:rPr>
                <w:rStyle w:val="Hyperlink"/>
                <w:rFonts w:cstheme="minorHAnsi"/>
                <w:b/>
                <w:bCs/>
                <w:noProof/>
              </w:rPr>
              <w:t>Field &amp; Laboratory Operations During the COVID-19 Pandemic (CN 535.1)</w:t>
            </w:r>
            <w:r w:rsidR="00C347A4">
              <w:rPr>
                <w:noProof/>
                <w:webHidden/>
              </w:rPr>
              <w:tab/>
            </w:r>
            <w:r w:rsidR="00C347A4">
              <w:rPr>
                <w:noProof/>
                <w:webHidden/>
              </w:rPr>
              <w:fldChar w:fldCharType="begin"/>
            </w:r>
            <w:r w:rsidR="00C347A4">
              <w:rPr>
                <w:noProof/>
                <w:webHidden/>
              </w:rPr>
              <w:instrText xml:space="preserve"> PAGEREF _Toc43707387 \h </w:instrText>
            </w:r>
            <w:r w:rsidR="00C347A4">
              <w:rPr>
                <w:noProof/>
                <w:webHidden/>
              </w:rPr>
            </w:r>
            <w:r w:rsidR="00C347A4">
              <w:rPr>
                <w:noProof/>
                <w:webHidden/>
              </w:rPr>
              <w:fldChar w:fldCharType="separate"/>
            </w:r>
            <w:r w:rsidR="005A4D52">
              <w:rPr>
                <w:noProof/>
                <w:webHidden/>
              </w:rPr>
              <w:t>14</w:t>
            </w:r>
            <w:r w:rsidR="00C347A4">
              <w:rPr>
                <w:noProof/>
                <w:webHidden/>
              </w:rPr>
              <w:fldChar w:fldCharType="end"/>
            </w:r>
          </w:hyperlink>
        </w:p>
        <w:p w14:paraId="39BCAD14" w14:textId="5459752D" w:rsidR="008730C4" w:rsidRDefault="008730C4">
          <w:r>
            <w:rPr>
              <w:b/>
              <w:bCs/>
              <w:noProof/>
            </w:rPr>
            <w:fldChar w:fldCharType="end"/>
          </w:r>
        </w:p>
      </w:sdtContent>
    </w:sdt>
    <w:p w14:paraId="1648A645" w14:textId="77777777" w:rsidR="008730C4" w:rsidRDefault="008730C4">
      <w:pPr>
        <w:rPr>
          <w:rFonts w:asciiTheme="majorHAnsi" w:eastAsiaTheme="majorEastAsia" w:hAnsiTheme="majorHAnsi" w:cstheme="majorBidi"/>
          <w:color w:val="FF0000"/>
          <w:sz w:val="32"/>
          <w:szCs w:val="32"/>
        </w:rPr>
      </w:pPr>
      <w:r>
        <w:rPr>
          <w:color w:val="FF0000"/>
        </w:rPr>
        <w:br w:type="page"/>
      </w:r>
    </w:p>
    <w:p w14:paraId="7F84F022" w14:textId="0D065470" w:rsidR="003413BC" w:rsidRDefault="003413BC" w:rsidP="003403A6">
      <w:pPr>
        <w:pStyle w:val="Heading1"/>
        <w:spacing w:before="240" w:after="120"/>
      </w:pPr>
      <w:bookmarkStart w:id="31" w:name="_Toc43707374"/>
      <w:r>
        <w:lastRenderedPageBreak/>
        <w:t>Executive Summary</w:t>
      </w:r>
    </w:p>
    <w:p w14:paraId="46E1FC6B" w14:textId="6FFDCA6C" w:rsidR="003413BC" w:rsidRPr="00522E97" w:rsidRDefault="00B54487">
      <w:pPr>
        <w:rPr>
          <w:sz w:val="22"/>
          <w:szCs w:val="22"/>
        </w:rPr>
      </w:pPr>
      <w:r w:rsidRPr="00522E97">
        <w:rPr>
          <w:sz w:val="22"/>
          <w:szCs w:val="22"/>
        </w:rPr>
        <w:t>On February 28, 2022 EEA’s mask mandate expired and was not renewed or extended. This meant that moving forward, staff were not required to wear masks and practice social distancing when working at the CERO office in Worcester. This document has been revised to be consistent with EEA’s Covid-19 safety guidance. In summary, staff are not required to wear masks while at the office, driving state vehicles or doing field work. Staff are expected to adhere to the policies of any external entities that they may visit or interact with, particularly if these policies are more stringent tha</w:t>
      </w:r>
      <w:r w:rsidR="00A51BFD">
        <w:rPr>
          <w:sz w:val="22"/>
          <w:szCs w:val="22"/>
        </w:rPr>
        <w:t>n those</w:t>
      </w:r>
      <w:r w:rsidRPr="00522E97">
        <w:rPr>
          <w:sz w:val="22"/>
          <w:szCs w:val="22"/>
        </w:rPr>
        <w:t xml:space="preserve"> of EEA. While mask</w:t>
      </w:r>
      <w:r w:rsidR="001A57C0" w:rsidRPr="00522E97">
        <w:rPr>
          <w:sz w:val="22"/>
          <w:szCs w:val="22"/>
        </w:rPr>
        <w:t>s</w:t>
      </w:r>
      <w:r w:rsidRPr="00522E97">
        <w:rPr>
          <w:sz w:val="22"/>
          <w:szCs w:val="22"/>
        </w:rPr>
        <w:t xml:space="preserve"> are </w:t>
      </w:r>
      <w:r w:rsidR="001A57C0" w:rsidRPr="00522E97">
        <w:rPr>
          <w:sz w:val="22"/>
          <w:szCs w:val="22"/>
        </w:rPr>
        <w:t xml:space="preserve">not </w:t>
      </w:r>
      <w:r w:rsidRPr="00522E97">
        <w:rPr>
          <w:sz w:val="22"/>
          <w:szCs w:val="22"/>
        </w:rPr>
        <w:t xml:space="preserve">required, staff are free to wear </w:t>
      </w:r>
      <w:r w:rsidR="001A57C0" w:rsidRPr="00522E97">
        <w:rPr>
          <w:sz w:val="22"/>
          <w:szCs w:val="22"/>
        </w:rPr>
        <w:t xml:space="preserve">their </w:t>
      </w:r>
      <w:r w:rsidRPr="00522E97">
        <w:rPr>
          <w:sz w:val="22"/>
          <w:szCs w:val="22"/>
        </w:rPr>
        <w:t>mask</w:t>
      </w:r>
      <w:r w:rsidR="001A57C0" w:rsidRPr="00522E97">
        <w:rPr>
          <w:sz w:val="22"/>
          <w:szCs w:val="22"/>
        </w:rPr>
        <w:t>s if that is their preference. Staff are also encouraged to wear masks in close contact situations, especially when interacting with the public</w:t>
      </w:r>
      <w:r w:rsidR="00046C2B" w:rsidRPr="00522E97">
        <w:rPr>
          <w:sz w:val="22"/>
          <w:szCs w:val="22"/>
        </w:rPr>
        <w:t>.</w:t>
      </w:r>
    </w:p>
    <w:p w14:paraId="4A8B4361" w14:textId="7BE89188" w:rsidR="00046C2B" w:rsidRPr="00522E97" w:rsidRDefault="00046C2B" w:rsidP="00522E97">
      <w:pPr>
        <w:rPr>
          <w:sz w:val="22"/>
          <w:szCs w:val="22"/>
        </w:rPr>
      </w:pPr>
      <w:r w:rsidRPr="00522E97">
        <w:rPr>
          <w:sz w:val="22"/>
          <w:szCs w:val="22"/>
        </w:rPr>
        <w:t xml:space="preserve">It is important to note that the COVID-19 pandemic is still ongoing, so it is possible that more stringent safety protocols may need to be re-imposed as needed. This fluid situation created by the pandemic calls for all staff to remain vigilant and </w:t>
      </w:r>
      <w:proofErr w:type="gramStart"/>
      <w:r w:rsidRPr="00522E97">
        <w:rPr>
          <w:sz w:val="22"/>
          <w:szCs w:val="22"/>
        </w:rPr>
        <w:t>employ the best safety practices at all times</w:t>
      </w:r>
      <w:proofErr w:type="gramEnd"/>
      <w:r w:rsidRPr="00522E97">
        <w:rPr>
          <w:sz w:val="22"/>
          <w:szCs w:val="22"/>
        </w:rPr>
        <w:t>.</w:t>
      </w:r>
    </w:p>
    <w:p w14:paraId="5A15F859" w14:textId="39013CC4" w:rsidR="003736C0" w:rsidRDefault="003736C0" w:rsidP="003403A6">
      <w:pPr>
        <w:pStyle w:val="Heading1"/>
        <w:spacing w:before="240" w:after="120"/>
      </w:pPr>
      <w:r>
        <w:t>Objective</w:t>
      </w:r>
      <w:bookmarkEnd w:id="31"/>
    </w:p>
    <w:p w14:paraId="17E54E2B" w14:textId="474934BB" w:rsidR="002E53F5" w:rsidRPr="002E53F5" w:rsidRDefault="002E53F5" w:rsidP="002E53F5">
      <w:pPr>
        <w:rPr>
          <w:sz w:val="22"/>
          <w:szCs w:val="22"/>
        </w:rPr>
      </w:pPr>
      <w:r w:rsidRPr="002E53F5">
        <w:rPr>
          <w:sz w:val="22"/>
          <w:szCs w:val="22"/>
        </w:rPr>
        <w:t>This guidance</w:t>
      </w:r>
      <w:r>
        <w:rPr>
          <w:sz w:val="22"/>
          <w:szCs w:val="22"/>
        </w:rPr>
        <w:t xml:space="preserve"> </w:t>
      </w:r>
      <w:r w:rsidR="007140AF">
        <w:rPr>
          <w:sz w:val="22"/>
          <w:szCs w:val="22"/>
        </w:rPr>
        <w:t>is intended</w:t>
      </w:r>
      <w:r>
        <w:rPr>
          <w:sz w:val="22"/>
          <w:szCs w:val="22"/>
        </w:rPr>
        <w:t xml:space="preserve"> to protect against the spread of the COVID-19 virus </w:t>
      </w:r>
      <w:r w:rsidR="007140AF">
        <w:rPr>
          <w:sz w:val="22"/>
          <w:szCs w:val="22"/>
        </w:rPr>
        <w:t xml:space="preserve">during </w:t>
      </w:r>
      <w:r w:rsidR="00CC5DBF">
        <w:rPr>
          <w:sz w:val="22"/>
          <w:szCs w:val="22"/>
        </w:rPr>
        <w:t xml:space="preserve">environmental </w:t>
      </w:r>
      <w:r>
        <w:rPr>
          <w:sz w:val="22"/>
          <w:szCs w:val="22"/>
        </w:rPr>
        <w:t>monitoring ac</w:t>
      </w:r>
      <w:r w:rsidR="00CC5DBF">
        <w:rPr>
          <w:sz w:val="22"/>
          <w:szCs w:val="22"/>
        </w:rPr>
        <w:t xml:space="preserve">tivities </w:t>
      </w:r>
      <w:r w:rsidR="007140AF">
        <w:rPr>
          <w:sz w:val="22"/>
          <w:szCs w:val="22"/>
        </w:rPr>
        <w:t xml:space="preserve">conducted by </w:t>
      </w:r>
      <w:r w:rsidR="00CC5DBF">
        <w:rPr>
          <w:sz w:val="22"/>
          <w:szCs w:val="22"/>
        </w:rPr>
        <w:t>the</w:t>
      </w:r>
      <w:r>
        <w:rPr>
          <w:sz w:val="22"/>
          <w:szCs w:val="22"/>
        </w:rPr>
        <w:t xml:space="preserve"> Watershed Planning Program</w:t>
      </w:r>
      <w:r w:rsidR="00CC5DBF">
        <w:rPr>
          <w:sz w:val="22"/>
          <w:szCs w:val="22"/>
        </w:rPr>
        <w:t xml:space="preserve"> (WPP)</w:t>
      </w:r>
      <w:r w:rsidR="005F12CE">
        <w:rPr>
          <w:sz w:val="22"/>
          <w:szCs w:val="22"/>
        </w:rPr>
        <w:t xml:space="preserve">. </w:t>
      </w:r>
      <w:r w:rsidR="00CC5DBF" w:rsidRPr="005D2AF5">
        <w:rPr>
          <w:b/>
          <w:bCs/>
          <w:sz w:val="22"/>
          <w:szCs w:val="22"/>
        </w:rPr>
        <w:t xml:space="preserve">All WPP </w:t>
      </w:r>
      <w:r w:rsidRPr="005D2AF5">
        <w:rPr>
          <w:b/>
          <w:bCs/>
          <w:sz w:val="22"/>
          <w:szCs w:val="22"/>
        </w:rPr>
        <w:t xml:space="preserve">staff </w:t>
      </w:r>
      <w:r w:rsidR="00CC5DBF" w:rsidRPr="005D2AF5">
        <w:rPr>
          <w:b/>
          <w:bCs/>
          <w:sz w:val="22"/>
          <w:szCs w:val="22"/>
        </w:rPr>
        <w:t xml:space="preserve">(including seasonal workers) are required to follow these procedures until </w:t>
      </w:r>
      <w:r w:rsidRPr="005D2AF5">
        <w:rPr>
          <w:b/>
          <w:bCs/>
          <w:sz w:val="22"/>
          <w:szCs w:val="22"/>
        </w:rPr>
        <w:t xml:space="preserve">further </w:t>
      </w:r>
      <w:r w:rsidR="00CC5DBF" w:rsidRPr="005D2AF5">
        <w:rPr>
          <w:b/>
          <w:bCs/>
          <w:sz w:val="22"/>
          <w:szCs w:val="22"/>
        </w:rPr>
        <w:t xml:space="preserve">guidance is provided and approved by </w:t>
      </w:r>
      <w:r w:rsidR="00204EE8">
        <w:rPr>
          <w:b/>
          <w:bCs/>
          <w:sz w:val="22"/>
          <w:szCs w:val="22"/>
        </w:rPr>
        <w:t>Mass</w:t>
      </w:r>
      <w:r w:rsidR="00CC5DBF" w:rsidRPr="005D2AF5">
        <w:rPr>
          <w:b/>
          <w:bCs/>
          <w:sz w:val="22"/>
          <w:szCs w:val="22"/>
        </w:rPr>
        <w:t>DEP</w:t>
      </w:r>
      <w:r w:rsidR="005F12CE">
        <w:rPr>
          <w:b/>
          <w:bCs/>
          <w:sz w:val="22"/>
          <w:szCs w:val="22"/>
        </w:rPr>
        <w:t xml:space="preserve">. </w:t>
      </w:r>
      <w:r w:rsidR="007140AF">
        <w:rPr>
          <w:b/>
          <w:bCs/>
          <w:sz w:val="22"/>
          <w:szCs w:val="22"/>
        </w:rPr>
        <w:t xml:space="preserve"> All procedures herein are consistent with current MA EEA COVID-19 safety protocols.  </w:t>
      </w:r>
      <w:r w:rsidR="00CC5DBF">
        <w:rPr>
          <w:sz w:val="22"/>
          <w:szCs w:val="22"/>
        </w:rPr>
        <w:t xml:space="preserve">As </w:t>
      </w:r>
      <w:r w:rsidR="00CE7DBF">
        <w:rPr>
          <w:sz w:val="22"/>
          <w:szCs w:val="22"/>
        </w:rPr>
        <w:t xml:space="preserve">MA official guidance and requirements related to </w:t>
      </w:r>
      <w:r w:rsidR="00CC5DBF">
        <w:rPr>
          <w:sz w:val="22"/>
          <w:szCs w:val="22"/>
        </w:rPr>
        <w:t xml:space="preserve">COVID-19 </w:t>
      </w:r>
      <w:r w:rsidR="007140AF">
        <w:rPr>
          <w:sz w:val="22"/>
          <w:szCs w:val="22"/>
        </w:rPr>
        <w:t>change</w:t>
      </w:r>
      <w:r w:rsidR="00CE7DBF">
        <w:rPr>
          <w:sz w:val="22"/>
          <w:szCs w:val="22"/>
        </w:rPr>
        <w:t xml:space="preserve">, this SOP will be </w:t>
      </w:r>
      <w:r w:rsidR="00CC5DBF">
        <w:rPr>
          <w:sz w:val="22"/>
          <w:szCs w:val="22"/>
        </w:rPr>
        <w:t xml:space="preserve">revised and </w:t>
      </w:r>
      <w:r w:rsidR="005D2AF5">
        <w:rPr>
          <w:sz w:val="22"/>
          <w:szCs w:val="22"/>
        </w:rPr>
        <w:t>re-</w:t>
      </w:r>
      <w:r w:rsidR="00CC5DBF">
        <w:rPr>
          <w:sz w:val="22"/>
          <w:szCs w:val="22"/>
        </w:rPr>
        <w:t>approved</w:t>
      </w:r>
      <w:r w:rsidR="00CE7DBF">
        <w:rPr>
          <w:sz w:val="22"/>
          <w:szCs w:val="22"/>
        </w:rPr>
        <w:t xml:space="preserve"> as appropriate</w:t>
      </w:r>
      <w:r w:rsidR="00CC5DBF">
        <w:rPr>
          <w:sz w:val="22"/>
          <w:szCs w:val="22"/>
        </w:rPr>
        <w:t xml:space="preserve">, </w:t>
      </w:r>
      <w:r w:rsidR="00CE7DBF">
        <w:rPr>
          <w:sz w:val="22"/>
          <w:szCs w:val="22"/>
        </w:rPr>
        <w:t xml:space="preserve">and </w:t>
      </w:r>
      <w:r w:rsidR="00CC5DBF">
        <w:rPr>
          <w:sz w:val="22"/>
          <w:szCs w:val="22"/>
        </w:rPr>
        <w:t>staff will be notified immediately</w:t>
      </w:r>
      <w:r w:rsidR="005F12CE">
        <w:rPr>
          <w:sz w:val="22"/>
          <w:szCs w:val="22"/>
        </w:rPr>
        <w:t xml:space="preserve">. </w:t>
      </w:r>
      <w:r w:rsidR="00CE7DBF">
        <w:rPr>
          <w:sz w:val="22"/>
          <w:szCs w:val="22"/>
        </w:rPr>
        <w:t>Because the guidance cannot cover every specific situation encountered, staff are expected to apply these procedures using sound judgement and with “</w:t>
      </w:r>
      <w:r w:rsidR="00CE7DBF" w:rsidRPr="002B07CB">
        <w:rPr>
          <w:b/>
          <w:bCs/>
          <w:sz w:val="22"/>
          <w:szCs w:val="22"/>
        </w:rPr>
        <w:t>safety first</w:t>
      </w:r>
      <w:r w:rsidR="00CE7DBF">
        <w:rPr>
          <w:sz w:val="22"/>
          <w:szCs w:val="22"/>
        </w:rPr>
        <w:t>” in mind</w:t>
      </w:r>
      <w:r w:rsidR="005F12CE">
        <w:rPr>
          <w:sz w:val="22"/>
          <w:szCs w:val="22"/>
        </w:rPr>
        <w:t xml:space="preserve">. </w:t>
      </w:r>
      <w:r w:rsidR="00CE7DBF">
        <w:rPr>
          <w:sz w:val="22"/>
          <w:szCs w:val="22"/>
        </w:rPr>
        <w:t>Any modifications or deviations from these guidelines needed and requested by individual staff persons shall be pre-approved prior to implementation.</w:t>
      </w:r>
      <w:r w:rsidR="00CE7DBF" w:rsidRPr="002E53F5">
        <w:rPr>
          <w:sz w:val="22"/>
          <w:szCs w:val="22"/>
        </w:rPr>
        <w:t xml:space="preserve"> </w:t>
      </w:r>
      <w:r w:rsidR="00CC5DBF">
        <w:rPr>
          <w:sz w:val="22"/>
          <w:szCs w:val="22"/>
        </w:rPr>
        <w:t>Please see your immediate supervisor if you have any questions regarding the interpretation of the guidelines and for any specific situations not covered herein</w:t>
      </w:r>
      <w:r w:rsidR="005F12CE">
        <w:rPr>
          <w:sz w:val="22"/>
          <w:szCs w:val="22"/>
        </w:rPr>
        <w:t xml:space="preserve">. </w:t>
      </w:r>
    </w:p>
    <w:p w14:paraId="52F4874F" w14:textId="1F450333" w:rsidR="003736C0" w:rsidRDefault="003736C0" w:rsidP="008A1F76">
      <w:pPr>
        <w:pStyle w:val="Heading1"/>
        <w:spacing w:before="240" w:after="120"/>
      </w:pPr>
      <w:bookmarkStart w:id="32" w:name="_Toc43707375"/>
      <w:r>
        <w:t xml:space="preserve">General Precautions </w:t>
      </w:r>
      <w:r w:rsidR="00340C21">
        <w:t>for COVID-19</w:t>
      </w:r>
      <w:bookmarkEnd w:id="32"/>
    </w:p>
    <w:p w14:paraId="359870BB" w14:textId="526711EF" w:rsidR="00AE5684" w:rsidRPr="00C1778D" w:rsidRDefault="00AE5684" w:rsidP="00C1778D">
      <w:pPr>
        <w:rPr>
          <w:sz w:val="22"/>
          <w:szCs w:val="22"/>
        </w:rPr>
      </w:pPr>
      <w:r w:rsidRPr="00C1778D">
        <w:rPr>
          <w:sz w:val="22"/>
          <w:szCs w:val="22"/>
        </w:rPr>
        <w:t xml:space="preserve">WPP Staff shall adhere to the following safety precautions, regardless of testing or vaccination status: </w:t>
      </w:r>
    </w:p>
    <w:p w14:paraId="09F7CAAD" w14:textId="532040AE" w:rsidR="00D344C6" w:rsidRPr="00D344C6" w:rsidRDefault="00D344C6" w:rsidP="00442500">
      <w:pPr>
        <w:pStyle w:val="ListParagraph"/>
        <w:numPr>
          <w:ilvl w:val="0"/>
          <w:numId w:val="1"/>
        </w:numPr>
        <w:spacing w:before="120" w:line="240" w:lineRule="auto"/>
        <w:contextualSpacing w:val="0"/>
        <w:rPr>
          <w:rFonts w:ascii="Calibri" w:eastAsia="Times New Roman" w:hAnsi="Calibri" w:cs="Calibri"/>
          <w:sz w:val="22"/>
          <w:szCs w:val="22"/>
        </w:rPr>
      </w:pPr>
      <w:r w:rsidRPr="00D344C6">
        <w:rPr>
          <w:b/>
          <w:sz w:val="22"/>
          <w:szCs w:val="22"/>
        </w:rPr>
        <w:t>STAFF SHALL NOT ENGAGE IN ANY FIELD, LAB, OR OFFICE ACTIVITIES IF THEY HAVE A FEVER</w:t>
      </w:r>
      <w:r w:rsidR="007B11A6">
        <w:rPr>
          <w:b/>
          <w:sz w:val="22"/>
          <w:szCs w:val="22"/>
        </w:rPr>
        <w:t xml:space="preserve"> OR OTHER SYMPTOMS OF COVID-19</w:t>
      </w:r>
      <w:r w:rsidRPr="00D344C6">
        <w:rPr>
          <w:b/>
          <w:sz w:val="22"/>
          <w:szCs w:val="22"/>
        </w:rPr>
        <w:t xml:space="preserve">, HAVE BEEN IN RECENT CONTACT WITH SOMEONE THAT </w:t>
      </w:r>
      <w:r w:rsidR="007B11A6">
        <w:rPr>
          <w:b/>
          <w:sz w:val="22"/>
          <w:szCs w:val="22"/>
        </w:rPr>
        <w:t>EXHIBITED SYMPTOMS OF COVID-19 OR TESTED POSITIVE FOR COVID 19</w:t>
      </w:r>
      <w:r>
        <w:rPr>
          <w:b/>
          <w:sz w:val="22"/>
          <w:szCs w:val="22"/>
        </w:rPr>
        <w:t xml:space="preserve">, HAVE TESTED POSITIVE FOR COVID-19, </w:t>
      </w:r>
      <w:r w:rsidR="00647434">
        <w:rPr>
          <w:b/>
          <w:sz w:val="22"/>
          <w:szCs w:val="22"/>
        </w:rPr>
        <w:t xml:space="preserve">ARE IN VOLUNTARY QUARANTINE, </w:t>
      </w:r>
      <w:r w:rsidR="009000B5">
        <w:rPr>
          <w:b/>
          <w:sz w:val="22"/>
          <w:szCs w:val="22"/>
        </w:rPr>
        <w:t xml:space="preserve">HAVE A MEDICAL CONDITION WHICH PREVENTS WEARING A FACE MASK, </w:t>
      </w:r>
      <w:r>
        <w:rPr>
          <w:b/>
          <w:sz w:val="22"/>
          <w:szCs w:val="22"/>
        </w:rPr>
        <w:t xml:space="preserve">OR </w:t>
      </w:r>
      <w:r w:rsidR="00647434">
        <w:rPr>
          <w:b/>
          <w:sz w:val="22"/>
          <w:szCs w:val="22"/>
        </w:rPr>
        <w:t>ARE</w:t>
      </w:r>
      <w:r w:rsidR="007B11A6">
        <w:rPr>
          <w:b/>
          <w:sz w:val="22"/>
          <w:szCs w:val="22"/>
        </w:rPr>
        <w:t xml:space="preserve"> </w:t>
      </w:r>
      <w:r w:rsidR="008A1F76">
        <w:rPr>
          <w:b/>
          <w:sz w:val="22"/>
          <w:szCs w:val="22"/>
        </w:rPr>
        <w:t>UNCOMFORTABLE PERFORMING THE ACTIVITY DUE TO HEALTH CONCERNS.</w:t>
      </w:r>
    </w:p>
    <w:p w14:paraId="022714AF" w14:textId="3E8DA7C1" w:rsidR="00547F5E" w:rsidRPr="00275B83" w:rsidRDefault="00547F5E" w:rsidP="00442500">
      <w:pPr>
        <w:pStyle w:val="Body"/>
        <w:numPr>
          <w:ilvl w:val="0"/>
          <w:numId w:val="1"/>
        </w:numPr>
        <w:spacing w:before="120" w:after="120"/>
        <w:rPr>
          <w:rFonts w:ascii="Calibri" w:eastAsia="Calibri" w:hAnsi="Calibri" w:cs="Calibri"/>
          <w:color w:val="auto"/>
          <w:sz w:val="22"/>
          <w:szCs w:val="22"/>
        </w:rPr>
      </w:pPr>
      <w:r w:rsidRPr="00275B83">
        <w:rPr>
          <w:rFonts w:ascii="Calibri" w:eastAsia="Calibri" w:hAnsi="Calibri" w:cs="Calibri"/>
          <w:b/>
          <w:bCs/>
          <w:color w:val="auto"/>
          <w:sz w:val="22"/>
          <w:szCs w:val="22"/>
        </w:rPr>
        <w:t>Stay home when you are sick. </w:t>
      </w:r>
      <w:r w:rsidRPr="00275B83">
        <w:rPr>
          <w:rFonts w:ascii="Calibri" w:eastAsia="Calibri" w:hAnsi="Calibri" w:cs="Calibri"/>
          <w:color w:val="auto"/>
          <w:sz w:val="22"/>
          <w:szCs w:val="22"/>
        </w:rPr>
        <w:t xml:space="preserve">Regardless of whether your plans for the day involve office work or field work - if you are sick, stay home to prevent spreading </w:t>
      </w:r>
      <w:r w:rsidR="007B11A6">
        <w:rPr>
          <w:rFonts w:ascii="Calibri" w:eastAsia="Calibri" w:hAnsi="Calibri" w:cs="Calibri"/>
          <w:color w:val="auto"/>
          <w:sz w:val="22"/>
          <w:szCs w:val="22"/>
        </w:rPr>
        <w:t xml:space="preserve">any potential </w:t>
      </w:r>
      <w:r w:rsidRPr="00275B83">
        <w:rPr>
          <w:rFonts w:ascii="Calibri" w:eastAsia="Calibri" w:hAnsi="Calibri" w:cs="Calibri"/>
          <w:color w:val="auto"/>
          <w:sz w:val="22"/>
          <w:szCs w:val="22"/>
        </w:rPr>
        <w:t>illness to others.</w:t>
      </w:r>
    </w:p>
    <w:p w14:paraId="2B5D2F29" w14:textId="71600F01" w:rsidR="00C62B7E" w:rsidRPr="00275B83" w:rsidRDefault="00C62B7E" w:rsidP="00442500">
      <w:pPr>
        <w:pStyle w:val="Body"/>
        <w:numPr>
          <w:ilvl w:val="0"/>
          <w:numId w:val="8"/>
        </w:numPr>
        <w:spacing w:before="120" w:after="120"/>
        <w:rPr>
          <w:rFonts w:ascii="Calibri" w:eastAsia="Calibri" w:hAnsi="Calibri" w:cs="Calibri"/>
          <w:color w:val="auto"/>
          <w:sz w:val="22"/>
          <w:szCs w:val="22"/>
        </w:rPr>
      </w:pPr>
      <w:r w:rsidRPr="00275B83">
        <w:rPr>
          <w:rFonts w:ascii="Calibri" w:eastAsia="Calibri" w:hAnsi="Calibri" w:cs="Calibri"/>
          <w:b/>
          <w:bCs/>
          <w:color w:val="auto"/>
          <w:sz w:val="22"/>
          <w:szCs w:val="22"/>
        </w:rPr>
        <w:t xml:space="preserve">Avoid touching your eyes, </w:t>
      </w:r>
      <w:r w:rsidR="00366725" w:rsidRPr="00275B83">
        <w:rPr>
          <w:rFonts w:ascii="Calibri" w:eastAsia="Calibri" w:hAnsi="Calibri" w:cs="Calibri"/>
          <w:b/>
          <w:bCs/>
          <w:color w:val="auto"/>
          <w:sz w:val="22"/>
          <w:szCs w:val="22"/>
        </w:rPr>
        <w:t>nose,</w:t>
      </w:r>
      <w:r w:rsidRPr="00275B83">
        <w:rPr>
          <w:rFonts w:ascii="Calibri" w:eastAsia="Calibri" w:hAnsi="Calibri" w:cs="Calibri"/>
          <w:b/>
          <w:bCs/>
          <w:color w:val="auto"/>
          <w:sz w:val="22"/>
          <w:szCs w:val="22"/>
        </w:rPr>
        <w:t xml:space="preserve"> or mouth.</w:t>
      </w:r>
      <w:r w:rsidRPr="00275B83">
        <w:rPr>
          <w:rFonts w:ascii="Calibri" w:eastAsia="Calibri" w:hAnsi="Calibri" w:cs="Calibri"/>
          <w:color w:val="auto"/>
          <w:sz w:val="22"/>
          <w:szCs w:val="22"/>
        </w:rPr>
        <w:t xml:space="preserve"> Germs are often spread when a person touches </w:t>
      </w:r>
      <w:r w:rsidR="002D42EF">
        <w:rPr>
          <w:rFonts w:ascii="Calibri" w:eastAsia="Calibri" w:hAnsi="Calibri" w:cs="Calibri"/>
          <w:color w:val="auto"/>
          <w:sz w:val="22"/>
          <w:szCs w:val="22"/>
        </w:rPr>
        <w:t>a</w:t>
      </w:r>
      <w:r w:rsidRPr="00275B83">
        <w:rPr>
          <w:rFonts w:ascii="Calibri" w:eastAsia="Calibri" w:hAnsi="Calibri" w:cs="Calibri"/>
          <w:color w:val="auto"/>
          <w:sz w:val="22"/>
          <w:szCs w:val="22"/>
        </w:rPr>
        <w:t xml:space="preserve"> contaminated </w:t>
      </w:r>
      <w:r w:rsidR="002D42EF">
        <w:rPr>
          <w:rFonts w:ascii="Calibri" w:eastAsia="Calibri" w:hAnsi="Calibri" w:cs="Calibri"/>
          <w:color w:val="auto"/>
          <w:sz w:val="22"/>
          <w:szCs w:val="22"/>
        </w:rPr>
        <w:t>surface</w:t>
      </w:r>
      <w:r w:rsidRPr="00275B83">
        <w:rPr>
          <w:rFonts w:ascii="Calibri" w:eastAsia="Calibri" w:hAnsi="Calibri" w:cs="Calibri"/>
          <w:color w:val="auto"/>
          <w:sz w:val="22"/>
          <w:szCs w:val="22"/>
        </w:rPr>
        <w:t xml:space="preserve"> and then touches his or her eyes, nose, or mouth.</w:t>
      </w:r>
    </w:p>
    <w:p w14:paraId="30E7145B" w14:textId="57256801" w:rsidR="00C62B7E" w:rsidRPr="00275B83" w:rsidRDefault="00C62B7E" w:rsidP="00442500">
      <w:pPr>
        <w:pStyle w:val="Body"/>
        <w:numPr>
          <w:ilvl w:val="0"/>
          <w:numId w:val="10"/>
        </w:numPr>
        <w:spacing w:before="120" w:after="120"/>
        <w:rPr>
          <w:rFonts w:ascii="Calibri" w:eastAsia="Calibri" w:hAnsi="Calibri" w:cs="Calibri"/>
          <w:color w:val="auto"/>
          <w:sz w:val="22"/>
          <w:szCs w:val="22"/>
        </w:rPr>
      </w:pPr>
      <w:r w:rsidRPr="00275B83">
        <w:rPr>
          <w:rFonts w:ascii="Calibri" w:eastAsia="Calibri" w:hAnsi="Calibri" w:cs="Calibri"/>
          <w:b/>
          <w:bCs/>
          <w:color w:val="auto"/>
          <w:sz w:val="22"/>
          <w:szCs w:val="22"/>
        </w:rPr>
        <w:lastRenderedPageBreak/>
        <w:t>Cover your mouth and nose.</w:t>
      </w:r>
      <w:r w:rsidRPr="00275B83">
        <w:rPr>
          <w:rFonts w:ascii="Calibri" w:eastAsia="Calibri" w:hAnsi="Calibri" w:cs="Calibri"/>
          <w:color w:val="auto"/>
          <w:sz w:val="22"/>
          <w:szCs w:val="22"/>
        </w:rPr>
        <w:t xml:space="preserve"> Cover your mouth and nose with your elbow </w:t>
      </w:r>
      <w:r>
        <w:rPr>
          <w:rFonts w:ascii="Calibri" w:eastAsia="Calibri" w:hAnsi="Calibri" w:cs="Calibri"/>
          <w:color w:val="auto"/>
          <w:sz w:val="22"/>
          <w:szCs w:val="22"/>
        </w:rPr>
        <w:t>or tissues (and discard</w:t>
      </w:r>
      <w:r w:rsidR="007B11A6">
        <w:rPr>
          <w:rFonts w:ascii="Calibri" w:eastAsia="Calibri" w:hAnsi="Calibri" w:cs="Calibri"/>
          <w:color w:val="auto"/>
          <w:sz w:val="22"/>
          <w:szCs w:val="22"/>
        </w:rPr>
        <w:t xml:space="preserve"> properly</w:t>
      </w:r>
      <w:r>
        <w:rPr>
          <w:rFonts w:ascii="Calibri" w:eastAsia="Calibri" w:hAnsi="Calibri" w:cs="Calibri"/>
          <w:color w:val="auto"/>
          <w:sz w:val="22"/>
          <w:szCs w:val="22"/>
        </w:rPr>
        <w:t xml:space="preserve">) </w:t>
      </w:r>
      <w:r w:rsidRPr="00275B83">
        <w:rPr>
          <w:rFonts w:ascii="Calibri" w:eastAsia="Calibri" w:hAnsi="Calibri" w:cs="Calibri"/>
          <w:color w:val="auto"/>
          <w:sz w:val="22"/>
          <w:szCs w:val="22"/>
        </w:rPr>
        <w:t xml:space="preserve">when coughing or sneezing to prevent </w:t>
      </w:r>
      <w:r>
        <w:rPr>
          <w:rFonts w:ascii="Calibri" w:eastAsia="Calibri" w:hAnsi="Calibri" w:cs="Calibri"/>
          <w:color w:val="auto"/>
          <w:sz w:val="22"/>
          <w:szCs w:val="22"/>
        </w:rPr>
        <w:t>the spread of germs</w:t>
      </w:r>
      <w:r w:rsidR="005F12CE">
        <w:rPr>
          <w:rFonts w:ascii="Calibri" w:eastAsia="Calibri" w:hAnsi="Calibri" w:cs="Calibri"/>
          <w:color w:val="auto"/>
          <w:sz w:val="22"/>
          <w:szCs w:val="22"/>
        </w:rPr>
        <w:t xml:space="preserve">. </w:t>
      </w:r>
    </w:p>
    <w:p w14:paraId="2C04C672" w14:textId="48D5ACF0" w:rsidR="00C62B7E" w:rsidRPr="00275B83" w:rsidRDefault="00C62B7E" w:rsidP="00442500">
      <w:pPr>
        <w:pStyle w:val="Body"/>
        <w:numPr>
          <w:ilvl w:val="0"/>
          <w:numId w:val="12"/>
        </w:numPr>
        <w:spacing w:before="120" w:after="120"/>
        <w:rPr>
          <w:rFonts w:ascii="Calibri" w:eastAsia="Calibri" w:hAnsi="Calibri" w:cs="Calibri"/>
          <w:color w:val="auto"/>
          <w:sz w:val="22"/>
          <w:szCs w:val="22"/>
        </w:rPr>
      </w:pPr>
      <w:r w:rsidRPr="00275B83">
        <w:rPr>
          <w:rFonts w:ascii="Calibri" w:eastAsia="Calibri" w:hAnsi="Calibri" w:cs="Calibri"/>
          <w:b/>
          <w:bCs/>
          <w:color w:val="auto"/>
          <w:sz w:val="22"/>
          <w:szCs w:val="22"/>
        </w:rPr>
        <w:t>Clean your hands. </w:t>
      </w:r>
      <w:r w:rsidRPr="00275B83">
        <w:rPr>
          <w:rFonts w:ascii="Calibri" w:eastAsia="Calibri" w:hAnsi="Calibri" w:cs="Calibri"/>
          <w:color w:val="auto"/>
          <w:sz w:val="22"/>
          <w:szCs w:val="22"/>
        </w:rPr>
        <w:t>Wash your hands frequently</w:t>
      </w:r>
      <w:r>
        <w:rPr>
          <w:rFonts w:ascii="Calibri" w:eastAsia="Calibri" w:hAnsi="Calibri" w:cs="Calibri"/>
          <w:color w:val="auto"/>
          <w:sz w:val="22"/>
          <w:szCs w:val="22"/>
        </w:rPr>
        <w:t xml:space="preserve"> and</w:t>
      </w:r>
      <w:r w:rsidRPr="00275B83">
        <w:rPr>
          <w:rFonts w:ascii="Calibri" w:eastAsia="Calibri" w:hAnsi="Calibri" w:cs="Calibri"/>
          <w:color w:val="auto"/>
          <w:sz w:val="22"/>
          <w:szCs w:val="22"/>
        </w:rPr>
        <w:t xml:space="preserve"> for at least 20 seconds. If soap and water are not available, use an alcohol-based hand sanitizer with at least </w:t>
      </w:r>
      <w:r w:rsidR="00A51B00" w:rsidRPr="00275B83">
        <w:rPr>
          <w:rFonts w:ascii="Calibri" w:eastAsia="Calibri" w:hAnsi="Calibri" w:cs="Calibri"/>
          <w:color w:val="auto"/>
          <w:sz w:val="22"/>
          <w:szCs w:val="22"/>
        </w:rPr>
        <w:t>6</w:t>
      </w:r>
      <w:r w:rsidR="00A51B00">
        <w:rPr>
          <w:rFonts w:ascii="Calibri" w:eastAsia="Calibri" w:hAnsi="Calibri" w:cs="Calibri"/>
          <w:color w:val="auto"/>
          <w:sz w:val="22"/>
          <w:szCs w:val="22"/>
        </w:rPr>
        <w:t>0</w:t>
      </w:r>
      <w:r w:rsidRPr="00275B83">
        <w:rPr>
          <w:rFonts w:ascii="Calibri" w:eastAsia="Calibri" w:hAnsi="Calibri" w:cs="Calibri"/>
          <w:color w:val="auto"/>
          <w:sz w:val="22"/>
          <w:szCs w:val="22"/>
        </w:rPr>
        <w:t>% Ethyl Alcohol.</w:t>
      </w:r>
    </w:p>
    <w:p w14:paraId="4E3DBFA8" w14:textId="48585977" w:rsidR="00547F5E" w:rsidRPr="00D344C6" w:rsidRDefault="00EA17EB" w:rsidP="00442500">
      <w:pPr>
        <w:pStyle w:val="ListParagraph"/>
        <w:numPr>
          <w:ilvl w:val="0"/>
          <w:numId w:val="12"/>
        </w:numPr>
        <w:spacing w:before="120" w:line="240" w:lineRule="auto"/>
        <w:contextualSpacing w:val="0"/>
        <w:rPr>
          <w:rFonts w:ascii="Calibri" w:eastAsia="Times New Roman" w:hAnsi="Calibri" w:cs="Calibri"/>
          <w:sz w:val="22"/>
          <w:szCs w:val="22"/>
        </w:rPr>
      </w:pPr>
      <w:r>
        <w:rPr>
          <w:rFonts w:ascii="Calibri" w:eastAsia="Times New Roman" w:hAnsi="Calibri" w:cs="Calibri"/>
          <w:b/>
          <w:bCs/>
          <w:sz w:val="22"/>
          <w:szCs w:val="22"/>
        </w:rPr>
        <w:t xml:space="preserve">When </w:t>
      </w:r>
      <w:r w:rsidR="007B11A6">
        <w:rPr>
          <w:rFonts w:ascii="Calibri" w:eastAsia="Times New Roman" w:hAnsi="Calibri" w:cs="Calibri"/>
          <w:b/>
          <w:bCs/>
          <w:sz w:val="22"/>
          <w:szCs w:val="22"/>
        </w:rPr>
        <w:t xml:space="preserve">available, </w:t>
      </w:r>
      <w:r>
        <w:rPr>
          <w:rFonts w:ascii="Calibri" w:eastAsia="Times New Roman" w:hAnsi="Calibri" w:cs="Calibri"/>
          <w:b/>
          <w:bCs/>
          <w:sz w:val="22"/>
          <w:szCs w:val="22"/>
        </w:rPr>
        <w:t xml:space="preserve">always </w:t>
      </w:r>
      <w:r w:rsidR="007B11A6">
        <w:rPr>
          <w:rFonts w:ascii="Calibri" w:eastAsia="Times New Roman" w:hAnsi="Calibri" w:cs="Calibri"/>
          <w:b/>
          <w:bCs/>
          <w:sz w:val="22"/>
          <w:szCs w:val="22"/>
        </w:rPr>
        <w:t>c</w:t>
      </w:r>
      <w:r w:rsidR="00547F5E" w:rsidRPr="000D1CBD">
        <w:rPr>
          <w:rFonts w:ascii="Calibri" w:eastAsia="Times New Roman" w:hAnsi="Calibri" w:cs="Calibri"/>
          <w:b/>
          <w:bCs/>
          <w:sz w:val="22"/>
          <w:szCs w:val="22"/>
        </w:rPr>
        <w:t xml:space="preserve">arry alcohol-based </w:t>
      </w:r>
      <w:r w:rsidR="00AA6D3E">
        <w:rPr>
          <w:rFonts w:ascii="Calibri" w:eastAsia="Times New Roman" w:hAnsi="Calibri" w:cs="Calibri"/>
          <w:b/>
          <w:bCs/>
          <w:sz w:val="22"/>
          <w:szCs w:val="22"/>
        </w:rPr>
        <w:t>(</w:t>
      </w:r>
      <w:r>
        <w:rPr>
          <w:rFonts w:ascii="Calibri" w:eastAsia="Times New Roman" w:hAnsi="Calibri" w:cs="Calibri"/>
          <w:b/>
          <w:bCs/>
          <w:sz w:val="22"/>
          <w:szCs w:val="22"/>
        </w:rPr>
        <w:t>≥</w:t>
      </w:r>
      <w:r w:rsidR="00AA6D3E">
        <w:rPr>
          <w:rFonts w:ascii="Calibri" w:eastAsia="Times New Roman" w:hAnsi="Calibri" w:cs="Calibri"/>
          <w:b/>
          <w:bCs/>
          <w:sz w:val="22"/>
          <w:szCs w:val="22"/>
        </w:rPr>
        <w:t xml:space="preserve"> </w:t>
      </w:r>
      <w:r w:rsidR="00A51B00">
        <w:rPr>
          <w:rFonts w:ascii="Calibri" w:eastAsia="Times New Roman" w:hAnsi="Calibri" w:cs="Calibri"/>
          <w:b/>
          <w:bCs/>
          <w:sz w:val="22"/>
          <w:szCs w:val="22"/>
        </w:rPr>
        <w:t>60</w:t>
      </w:r>
      <w:r w:rsidR="00AA6D3E">
        <w:rPr>
          <w:rFonts w:ascii="Calibri" w:eastAsia="Times New Roman" w:hAnsi="Calibri" w:cs="Calibri"/>
          <w:b/>
          <w:bCs/>
          <w:sz w:val="22"/>
          <w:szCs w:val="22"/>
        </w:rPr>
        <w:t xml:space="preserve">% alcohol) </w:t>
      </w:r>
      <w:r w:rsidR="00547F5E" w:rsidRPr="000D1CBD">
        <w:rPr>
          <w:rFonts w:ascii="Calibri" w:eastAsia="Times New Roman" w:hAnsi="Calibri" w:cs="Calibri"/>
          <w:b/>
          <w:bCs/>
          <w:sz w:val="22"/>
          <w:szCs w:val="22"/>
        </w:rPr>
        <w:t>hand sanitizer</w:t>
      </w:r>
      <w:r w:rsidR="00547F5E" w:rsidRPr="00D344C6">
        <w:rPr>
          <w:rFonts w:ascii="Calibri" w:eastAsia="Times New Roman" w:hAnsi="Calibri" w:cs="Calibri"/>
          <w:sz w:val="22"/>
          <w:szCs w:val="22"/>
        </w:rPr>
        <w:t xml:space="preserve"> with you for use as needed.</w:t>
      </w:r>
    </w:p>
    <w:p w14:paraId="31EE6B5F" w14:textId="77777777" w:rsidR="00C62B7E" w:rsidRPr="00275B83" w:rsidRDefault="00C62B7E" w:rsidP="00442500">
      <w:pPr>
        <w:pStyle w:val="Body"/>
        <w:numPr>
          <w:ilvl w:val="0"/>
          <w:numId w:val="12"/>
        </w:numPr>
        <w:spacing w:before="120" w:after="120"/>
        <w:rPr>
          <w:rFonts w:ascii="Calibri" w:eastAsia="Calibri" w:hAnsi="Calibri" w:cs="Calibri"/>
          <w:color w:val="auto"/>
          <w:sz w:val="22"/>
          <w:szCs w:val="22"/>
        </w:rPr>
      </w:pPr>
      <w:r w:rsidRPr="00275B83">
        <w:rPr>
          <w:rFonts w:ascii="Calibri" w:hAnsi="Calibri" w:cs="Calibri"/>
          <w:b/>
          <w:bCs/>
          <w:color w:val="auto"/>
          <w:sz w:val="22"/>
          <w:szCs w:val="22"/>
        </w:rPr>
        <w:t>Practice other good health habits. </w:t>
      </w:r>
      <w:r w:rsidRPr="00275B83">
        <w:rPr>
          <w:rFonts w:ascii="Calibri" w:hAnsi="Calibri" w:cs="Calibri"/>
          <w:color w:val="auto"/>
          <w:sz w:val="22"/>
          <w:szCs w:val="22"/>
        </w:rPr>
        <w:t>Use household cleaning spray or wipes to clean and disinfect frequently touched objects and surfaces.</w:t>
      </w:r>
    </w:p>
    <w:p w14:paraId="2299DF19" w14:textId="2DA2FADA" w:rsidR="003736C0" w:rsidRDefault="007B11A6" w:rsidP="008A1F76">
      <w:pPr>
        <w:pStyle w:val="Heading1"/>
        <w:spacing w:before="240" w:after="120"/>
      </w:pPr>
      <w:bookmarkStart w:id="33" w:name="_Toc43707376"/>
      <w:r>
        <w:t>Central Regional Office (</w:t>
      </w:r>
      <w:r w:rsidR="003736C0">
        <w:t>CERO</w:t>
      </w:r>
      <w:r>
        <w:t>)</w:t>
      </w:r>
      <w:r w:rsidR="003736C0">
        <w:t xml:space="preserve"> Building Access &amp; Use</w:t>
      </w:r>
      <w:r w:rsidR="005D2AF5">
        <w:t xml:space="preserve"> (as of </w:t>
      </w:r>
      <w:r w:rsidR="00AE5684">
        <w:t>03</w:t>
      </w:r>
      <w:r w:rsidR="005D2AF5">
        <w:t>/</w:t>
      </w:r>
      <w:r w:rsidR="00FE6AD9">
        <w:t>29</w:t>
      </w:r>
      <w:r w:rsidR="005D2AF5">
        <w:t>/2</w:t>
      </w:r>
      <w:r w:rsidR="00FE6AD9">
        <w:t>2</w:t>
      </w:r>
      <w:r w:rsidR="005D2AF5">
        <w:t>)</w:t>
      </w:r>
      <w:bookmarkEnd w:id="33"/>
    </w:p>
    <w:p w14:paraId="041095C8" w14:textId="2723821F" w:rsidR="005D2AF5" w:rsidRPr="005A4D52" w:rsidRDefault="005D2AF5" w:rsidP="00442500">
      <w:pPr>
        <w:pStyle w:val="ListParagraph"/>
        <w:numPr>
          <w:ilvl w:val="0"/>
          <w:numId w:val="1"/>
        </w:numPr>
        <w:spacing w:before="120" w:line="240" w:lineRule="auto"/>
        <w:contextualSpacing w:val="0"/>
        <w:rPr>
          <w:rFonts w:ascii="Calibri" w:eastAsia="Times New Roman" w:hAnsi="Calibri" w:cs="Calibri"/>
          <w:sz w:val="22"/>
          <w:szCs w:val="22"/>
        </w:rPr>
      </w:pPr>
      <w:r w:rsidRPr="005A4D52">
        <w:rPr>
          <w:rFonts w:ascii="Calibri" w:eastAsia="Times New Roman" w:hAnsi="Calibri" w:cs="Calibri"/>
          <w:sz w:val="22"/>
          <w:szCs w:val="22"/>
        </w:rPr>
        <w:t xml:space="preserve">Access to the CERO building </w:t>
      </w:r>
      <w:r w:rsidR="007B11A6" w:rsidRPr="005A4D52">
        <w:rPr>
          <w:rFonts w:ascii="Calibri" w:eastAsia="Times New Roman" w:hAnsi="Calibri" w:cs="Calibri"/>
          <w:sz w:val="22"/>
          <w:szCs w:val="22"/>
        </w:rPr>
        <w:t xml:space="preserve">(8 New Bond Street, Worcester) </w:t>
      </w:r>
      <w:r w:rsidR="007008D1" w:rsidRPr="005A4D52">
        <w:rPr>
          <w:rFonts w:ascii="Calibri" w:eastAsia="Times New Roman" w:hAnsi="Calibri" w:cs="Calibri"/>
          <w:sz w:val="22"/>
          <w:szCs w:val="22"/>
        </w:rPr>
        <w:t xml:space="preserve">by WPP staff </w:t>
      </w:r>
      <w:r w:rsidR="00A11D3D" w:rsidRPr="005A4D52">
        <w:rPr>
          <w:rFonts w:ascii="Calibri" w:eastAsia="Times New Roman" w:hAnsi="Calibri" w:cs="Calibri"/>
          <w:sz w:val="22"/>
          <w:szCs w:val="22"/>
        </w:rPr>
        <w:t>shall</w:t>
      </w:r>
      <w:r w:rsidRPr="005A4D52">
        <w:rPr>
          <w:rFonts w:ascii="Calibri" w:eastAsia="Times New Roman" w:hAnsi="Calibri" w:cs="Calibri"/>
          <w:sz w:val="22"/>
          <w:szCs w:val="22"/>
        </w:rPr>
        <w:t xml:space="preserve"> adhere strictly to all current </w:t>
      </w:r>
      <w:r w:rsidR="007008D1" w:rsidRPr="005A4D52">
        <w:rPr>
          <w:rFonts w:ascii="Calibri" w:eastAsia="Times New Roman" w:hAnsi="Calibri" w:cs="Calibri"/>
          <w:sz w:val="22"/>
          <w:szCs w:val="22"/>
        </w:rPr>
        <w:t xml:space="preserve">CERO </w:t>
      </w:r>
      <w:r w:rsidRPr="005A4D52">
        <w:rPr>
          <w:rFonts w:ascii="Calibri" w:eastAsia="Times New Roman" w:hAnsi="Calibri" w:cs="Calibri"/>
          <w:sz w:val="22"/>
          <w:szCs w:val="22"/>
        </w:rPr>
        <w:t>building access requirements</w:t>
      </w:r>
      <w:r w:rsidR="007008D1" w:rsidRPr="005A4D52">
        <w:rPr>
          <w:rFonts w:ascii="Calibri" w:eastAsia="Times New Roman" w:hAnsi="Calibri" w:cs="Calibri"/>
          <w:sz w:val="22"/>
          <w:szCs w:val="22"/>
        </w:rPr>
        <w:t xml:space="preserve"> AND the </w:t>
      </w:r>
      <w:r w:rsidR="007008D1" w:rsidRPr="005A4D52">
        <w:rPr>
          <w:rFonts w:ascii="Calibri" w:eastAsia="Times New Roman" w:hAnsi="Calibri" w:cs="Calibri"/>
          <w:b/>
          <w:bCs/>
          <w:sz w:val="22"/>
          <w:szCs w:val="22"/>
        </w:rPr>
        <w:t xml:space="preserve">Building Access SOP for WPP </w:t>
      </w:r>
      <w:r w:rsidR="00C347A4" w:rsidRPr="005A4D52">
        <w:rPr>
          <w:rFonts w:ascii="Calibri" w:eastAsia="Times New Roman" w:hAnsi="Calibri" w:cs="Calibri"/>
          <w:b/>
          <w:bCs/>
          <w:sz w:val="22"/>
          <w:szCs w:val="22"/>
        </w:rPr>
        <w:t xml:space="preserve">Field and Laboratory </w:t>
      </w:r>
      <w:r w:rsidR="007008D1" w:rsidRPr="005A4D52">
        <w:rPr>
          <w:rFonts w:ascii="Calibri" w:eastAsia="Times New Roman" w:hAnsi="Calibri" w:cs="Calibri"/>
          <w:b/>
          <w:bCs/>
          <w:sz w:val="22"/>
          <w:szCs w:val="22"/>
        </w:rPr>
        <w:t xml:space="preserve">Operations </w:t>
      </w:r>
      <w:r w:rsidR="00C347A4" w:rsidRPr="005A4D52">
        <w:rPr>
          <w:rFonts w:ascii="Calibri" w:eastAsia="Times New Roman" w:hAnsi="Calibri" w:cs="Calibri"/>
          <w:b/>
          <w:bCs/>
          <w:sz w:val="22"/>
          <w:szCs w:val="22"/>
        </w:rPr>
        <w:t xml:space="preserve">during the COVID-19 Pandemic </w:t>
      </w:r>
      <w:r w:rsidR="007008D1" w:rsidRPr="005A4D52">
        <w:rPr>
          <w:rFonts w:ascii="Calibri" w:eastAsia="Times New Roman" w:hAnsi="Calibri" w:cs="Calibri"/>
          <w:b/>
          <w:bCs/>
          <w:sz w:val="22"/>
          <w:szCs w:val="22"/>
        </w:rPr>
        <w:t>(</w:t>
      </w:r>
      <w:r w:rsidR="00C347A4" w:rsidRPr="005A4D52">
        <w:rPr>
          <w:rFonts w:ascii="Calibri" w:eastAsia="Times New Roman" w:hAnsi="Calibri" w:cs="Calibri"/>
          <w:b/>
          <w:bCs/>
          <w:sz w:val="22"/>
          <w:szCs w:val="22"/>
        </w:rPr>
        <w:t>CN 535.1</w:t>
      </w:r>
      <w:r w:rsidR="00C347A4" w:rsidRPr="005A4D52">
        <w:rPr>
          <w:rFonts w:ascii="Calibri" w:eastAsia="Times New Roman" w:hAnsi="Calibri" w:cs="Calibri"/>
          <w:sz w:val="22"/>
          <w:szCs w:val="22"/>
        </w:rPr>
        <w:t xml:space="preserve">; </w:t>
      </w:r>
      <w:r w:rsidR="007008D1" w:rsidRPr="005A4D52">
        <w:rPr>
          <w:rFonts w:ascii="Calibri" w:eastAsia="Times New Roman" w:hAnsi="Calibri" w:cs="Calibri"/>
          <w:sz w:val="22"/>
          <w:szCs w:val="22"/>
        </w:rPr>
        <w:t>incorporated herein as Appendix C)</w:t>
      </w:r>
      <w:r w:rsidR="007B11A6" w:rsidRPr="005A4D52">
        <w:rPr>
          <w:rFonts w:ascii="Calibri" w:eastAsia="Times New Roman" w:hAnsi="Calibri" w:cs="Calibri"/>
          <w:sz w:val="22"/>
          <w:szCs w:val="22"/>
        </w:rPr>
        <w:t xml:space="preserve">.  </w:t>
      </w:r>
    </w:p>
    <w:p w14:paraId="4EE24A7C" w14:textId="4205A384" w:rsidR="007008D1" w:rsidRPr="005A4D52" w:rsidRDefault="007008D1" w:rsidP="00442500">
      <w:pPr>
        <w:pStyle w:val="ListParagraph"/>
        <w:numPr>
          <w:ilvl w:val="0"/>
          <w:numId w:val="1"/>
        </w:numPr>
        <w:spacing w:before="120" w:line="240" w:lineRule="auto"/>
        <w:contextualSpacing w:val="0"/>
        <w:rPr>
          <w:rFonts w:ascii="Calibri" w:eastAsia="Times New Roman" w:hAnsi="Calibri" w:cs="Calibri"/>
          <w:b/>
          <w:bCs/>
          <w:sz w:val="22"/>
          <w:szCs w:val="22"/>
        </w:rPr>
      </w:pPr>
      <w:r w:rsidRPr="005A4D52">
        <w:rPr>
          <w:rFonts w:ascii="Calibri" w:hAnsi="Calibri" w:cs="Calibri"/>
          <w:b/>
          <w:bCs/>
          <w:sz w:val="22"/>
          <w:szCs w:val="22"/>
          <w:shd w:val="clear" w:color="auto" w:fill="FFFFFF"/>
        </w:rPr>
        <w:t xml:space="preserve">Building access must be </w:t>
      </w:r>
      <w:r w:rsidRPr="00C33902">
        <w:rPr>
          <w:rFonts w:ascii="Calibri" w:hAnsi="Calibri" w:cs="Calibri"/>
          <w:b/>
          <w:bCs/>
          <w:sz w:val="22"/>
          <w:szCs w:val="22"/>
          <w:shd w:val="clear" w:color="auto" w:fill="FFFFFF"/>
        </w:rPr>
        <w:t>scheduled and approved in advance</w:t>
      </w:r>
      <w:r w:rsidR="0077703C" w:rsidRPr="00C33902">
        <w:rPr>
          <w:rFonts w:ascii="Calibri" w:hAnsi="Calibri" w:cs="Calibri"/>
          <w:b/>
          <w:bCs/>
          <w:sz w:val="22"/>
          <w:szCs w:val="22"/>
          <w:shd w:val="clear" w:color="auto" w:fill="FFFFFF"/>
        </w:rPr>
        <w:t xml:space="preserve"> using the Massachusetts Workplace Reservation System</w:t>
      </w:r>
      <w:r w:rsidRPr="005A4D52">
        <w:rPr>
          <w:rFonts w:ascii="Calibri" w:hAnsi="Calibri" w:cs="Calibri"/>
          <w:b/>
          <w:bCs/>
          <w:sz w:val="22"/>
          <w:szCs w:val="22"/>
          <w:shd w:val="clear" w:color="auto" w:fill="FFFFFF"/>
        </w:rPr>
        <w:t xml:space="preserve">.  </w:t>
      </w:r>
    </w:p>
    <w:p w14:paraId="0B4EC904" w14:textId="071A7F6F" w:rsidR="005D2AF5" w:rsidRPr="002A4CCE" w:rsidRDefault="005D2AF5" w:rsidP="00442500">
      <w:pPr>
        <w:pStyle w:val="ListParagraph"/>
        <w:numPr>
          <w:ilvl w:val="0"/>
          <w:numId w:val="1"/>
        </w:numPr>
        <w:spacing w:before="120" w:line="240" w:lineRule="auto"/>
        <w:contextualSpacing w:val="0"/>
        <w:rPr>
          <w:rFonts w:ascii="Calibri" w:eastAsia="Times New Roman" w:hAnsi="Calibri" w:cs="Calibri"/>
          <w:b/>
          <w:bCs/>
          <w:sz w:val="22"/>
          <w:szCs w:val="22"/>
        </w:rPr>
      </w:pPr>
      <w:r w:rsidRPr="002A4CCE">
        <w:rPr>
          <w:rFonts w:ascii="Calibri" w:hAnsi="Calibri" w:cs="Calibri"/>
          <w:b/>
          <w:bCs/>
          <w:sz w:val="22"/>
          <w:szCs w:val="22"/>
          <w:shd w:val="clear" w:color="auto" w:fill="FFFFFF"/>
        </w:rPr>
        <w:t>All staff must enter</w:t>
      </w:r>
      <w:r w:rsidR="007008D1" w:rsidRPr="002A4CCE">
        <w:rPr>
          <w:rFonts w:ascii="Calibri" w:hAnsi="Calibri" w:cs="Calibri"/>
          <w:b/>
          <w:bCs/>
          <w:sz w:val="22"/>
          <w:szCs w:val="22"/>
          <w:shd w:val="clear" w:color="auto" w:fill="FFFFFF"/>
        </w:rPr>
        <w:t>/exit</w:t>
      </w:r>
      <w:r w:rsidRPr="002A4CCE">
        <w:rPr>
          <w:rFonts w:ascii="Calibri" w:hAnsi="Calibri" w:cs="Calibri"/>
          <w:b/>
          <w:bCs/>
          <w:sz w:val="22"/>
          <w:szCs w:val="22"/>
          <w:shd w:val="clear" w:color="auto" w:fill="FFFFFF"/>
        </w:rPr>
        <w:t xml:space="preserve"> the building </w:t>
      </w:r>
      <w:r w:rsidR="005E08A1" w:rsidRPr="002A4CCE">
        <w:rPr>
          <w:rFonts w:ascii="Calibri" w:hAnsi="Calibri" w:cs="Calibri"/>
          <w:b/>
          <w:bCs/>
          <w:sz w:val="22"/>
          <w:szCs w:val="22"/>
          <w:shd w:val="clear" w:color="auto" w:fill="FFFFFF"/>
        </w:rPr>
        <w:t>via</w:t>
      </w:r>
      <w:r w:rsidRPr="002A4CCE">
        <w:rPr>
          <w:rFonts w:ascii="Calibri" w:hAnsi="Calibri" w:cs="Calibri"/>
          <w:b/>
          <w:bCs/>
          <w:sz w:val="22"/>
          <w:szCs w:val="22"/>
          <w:shd w:val="clear" w:color="auto" w:fill="FFFFFF"/>
        </w:rPr>
        <w:t xml:space="preserve"> the </w:t>
      </w:r>
      <w:r w:rsidRPr="002A4CCE">
        <w:rPr>
          <w:rFonts w:ascii="Calibri" w:hAnsi="Calibri" w:cs="Calibri"/>
          <w:b/>
          <w:bCs/>
          <w:sz w:val="22"/>
          <w:szCs w:val="22"/>
          <w:u w:val="single"/>
          <w:shd w:val="clear" w:color="auto" w:fill="FFFFFF"/>
        </w:rPr>
        <w:t>main entrance</w:t>
      </w:r>
      <w:r w:rsidR="009C71B4" w:rsidRPr="002A4CCE">
        <w:rPr>
          <w:rFonts w:ascii="Calibri" w:hAnsi="Calibri" w:cs="Calibri"/>
          <w:b/>
          <w:bCs/>
          <w:sz w:val="22"/>
          <w:szCs w:val="22"/>
          <w:u w:val="single"/>
          <w:shd w:val="clear" w:color="auto" w:fill="FFFFFF"/>
        </w:rPr>
        <w:t>.</w:t>
      </w:r>
      <w:r w:rsidR="002E7A3E" w:rsidRPr="002A4CCE">
        <w:rPr>
          <w:rFonts w:ascii="Calibri" w:hAnsi="Calibri" w:cs="Calibri"/>
          <w:b/>
          <w:bCs/>
          <w:sz w:val="22"/>
          <w:szCs w:val="22"/>
          <w:shd w:val="clear" w:color="auto" w:fill="FFFFFF"/>
        </w:rPr>
        <w:t xml:space="preserve"> </w:t>
      </w:r>
    </w:p>
    <w:p w14:paraId="68824A22" w14:textId="1D7A1CDB" w:rsidR="005D2AF5" w:rsidRPr="0010555E" w:rsidRDefault="00591B37" w:rsidP="00442500">
      <w:pPr>
        <w:pStyle w:val="ListParagraph"/>
        <w:numPr>
          <w:ilvl w:val="0"/>
          <w:numId w:val="1"/>
        </w:numPr>
        <w:spacing w:before="120" w:line="240" w:lineRule="auto"/>
        <w:contextualSpacing w:val="0"/>
        <w:rPr>
          <w:rFonts w:ascii="Calibri" w:eastAsia="Times New Roman" w:hAnsi="Calibri" w:cs="Calibri"/>
          <w:sz w:val="22"/>
          <w:szCs w:val="22"/>
        </w:rPr>
      </w:pPr>
      <w:r w:rsidRPr="0010555E">
        <w:rPr>
          <w:rFonts w:ascii="Calibri" w:eastAsia="Times New Roman" w:hAnsi="Calibri" w:cs="Calibri"/>
          <w:b/>
          <w:bCs/>
          <w:sz w:val="22"/>
          <w:szCs w:val="22"/>
        </w:rPr>
        <w:t>BUILDING ENTRY &amp; SIGN-IN</w:t>
      </w:r>
      <w:r w:rsidRPr="0010555E">
        <w:rPr>
          <w:rFonts w:ascii="Calibri" w:eastAsia="Times New Roman" w:hAnsi="Calibri" w:cs="Calibri"/>
          <w:sz w:val="22"/>
          <w:szCs w:val="22"/>
        </w:rPr>
        <w:t xml:space="preserve">:  </w:t>
      </w:r>
      <w:r w:rsidR="00A11D3D" w:rsidRPr="0010555E">
        <w:rPr>
          <w:rFonts w:ascii="Calibri" w:eastAsia="Times New Roman" w:hAnsi="Calibri" w:cs="Calibri"/>
          <w:sz w:val="22"/>
          <w:szCs w:val="22"/>
        </w:rPr>
        <w:t>When entering t</w:t>
      </w:r>
      <w:r w:rsidR="005D2AF5" w:rsidRPr="0010555E">
        <w:rPr>
          <w:rFonts w:ascii="Calibri" w:eastAsia="Times New Roman" w:hAnsi="Calibri" w:cs="Calibri"/>
          <w:sz w:val="22"/>
          <w:szCs w:val="22"/>
        </w:rPr>
        <w:t>he building</w:t>
      </w:r>
      <w:r w:rsidR="00A11D3D" w:rsidRPr="0010555E">
        <w:rPr>
          <w:rFonts w:ascii="Calibri" w:eastAsia="Times New Roman" w:hAnsi="Calibri" w:cs="Calibri"/>
          <w:sz w:val="22"/>
          <w:szCs w:val="22"/>
        </w:rPr>
        <w:t xml:space="preserve"> at the mai</w:t>
      </w:r>
      <w:r w:rsidR="005D2AF5" w:rsidRPr="0010555E">
        <w:rPr>
          <w:rFonts w:ascii="Calibri" w:eastAsia="Times New Roman" w:hAnsi="Calibri" w:cs="Calibri"/>
          <w:sz w:val="22"/>
          <w:szCs w:val="22"/>
        </w:rPr>
        <w:t>n entrance</w:t>
      </w:r>
      <w:r w:rsidR="00A11D3D" w:rsidRPr="0010555E">
        <w:rPr>
          <w:rFonts w:ascii="Calibri" w:eastAsia="Times New Roman" w:hAnsi="Calibri" w:cs="Calibri"/>
          <w:sz w:val="22"/>
          <w:szCs w:val="22"/>
        </w:rPr>
        <w:t>, t</w:t>
      </w:r>
      <w:r w:rsidR="005D2AF5" w:rsidRPr="0010555E">
        <w:rPr>
          <w:rFonts w:ascii="Calibri" w:eastAsia="Times New Roman" w:hAnsi="Calibri" w:cs="Calibri"/>
          <w:sz w:val="22"/>
          <w:szCs w:val="22"/>
        </w:rPr>
        <w:t>he alarm will deactivate with a valid card swipe so there is no need to turn OFF the alarm. Once inside the building, there is a sign-in/out sheet in the main lobby for staff to</w:t>
      </w:r>
      <w:r w:rsidR="00753453" w:rsidRPr="0010555E">
        <w:rPr>
          <w:rFonts w:ascii="Calibri" w:eastAsia="Times New Roman" w:hAnsi="Calibri" w:cs="Calibri"/>
          <w:sz w:val="22"/>
          <w:szCs w:val="22"/>
        </w:rPr>
        <w:t xml:space="preserve"> use</w:t>
      </w:r>
      <w:r w:rsidR="005D2AF5" w:rsidRPr="0010555E">
        <w:rPr>
          <w:rFonts w:ascii="Calibri" w:eastAsia="Times New Roman" w:hAnsi="Calibri" w:cs="Calibri"/>
          <w:sz w:val="22"/>
          <w:szCs w:val="22"/>
        </w:rPr>
        <w:t xml:space="preserve">. </w:t>
      </w:r>
      <w:bookmarkStart w:id="34" w:name="_Hlk43705513"/>
      <w:r w:rsidR="00A11D3D" w:rsidRPr="0010555E">
        <w:rPr>
          <w:rFonts w:ascii="Calibri" w:eastAsia="Times New Roman" w:hAnsi="Calibri" w:cs="Calibri"/>
          <w:sz w:val="22"/>
          <w:szCs w:val="22"/>
          <w:u w:val="single"/>
        </w:rPr>
        <w:t>ALL STAFF MUST SIGN-IN</w:t>
      </w:r>
      <w:bookmarkEnd w:id="34"/>
      <w:r w:rsidR="00A11D3D" w:rsidRPr="0010555E">
        <w:rPr>
          <w:rFonts w:ascii="Calibri" w:eastAsia="Times New Roman" w:hAnsi="Calibri" w:cs="Calibri"/>
          <w:sz w:val="22"/>
          <w:szCs w:val="22"/>
        </w:rPr>
        <w:t>.</w:t>
      </w:r>
    </w:p>
    <w:p w14:paraId="6962F695" w14:textId="25C90611" w:rsidR="005D2AF5" w:rsidRPr="0010555E" w:rsidRDefault="00591B37" w:rsidP="00442500">
      <w:pPr>
        <w:pStyle w:val="ListParagraph"/>
        <w:numPr>
          <w:ilvl w:val="0"/>
          <w:numId w:val="1"/>
        </w:numPr>
        <w:spacing w:before="120" w:line="240" w:lineRule="auto"/>
        <w:contextualSpacing w:val="0"/>
        <w:rPr>
          <w:rFonts w:ascii="Calibri" w:eastAsia="Times New Roman" w:hAnsi="Calibri" w:cs="Calibri"/>
          <w:sz w:val="22"/>
          <w:szCs w:val="22"/>
          <w:u w:val="single"/>
        </w:rPr>
      </w:pPr>
      <w:r w:rsidRPr="0010555E">
        <w:rPr>
          <w:rFonts w:ascii="Calibri" w:eastAsia="Times New Roman" w:hAnsi="Calibri" w:cs="Calibri"/>
          <w:b/>
          <w:bCs/>
          <w:sz w:val="22"/>
          <w:szCs w:val="22"/>
        </w:rPr>
        <w:t>BUILDING EGRESS &amp; SIGN-OUT:</w:t>
      </w:r>
      <w:r w:rsidRPr="0010555E">
        <w:rPr>
          <w:rFonts w:ascii="Calibri" w:eastAsia="Times New Roman" w:hAnsi="Calibri" w:cs="Calibri"/>
          <w:sz w:val="22"/>
          <w:szCs w:val="22"/>
        </w:rPr>
        <w:t xml:space="preserve">  </w:t>
      </w:r>
      <w:r w:rsidR="005D2AF5" w:rsidRPr="0010555E">
        <w:rPr>
          <w:rFonts w:ascii="Calibri" w:hAnsi="Calibri" w:cs="Calibri"/>
          <w:sz w:val="22"/>
          <w:szCs w:val="22"/>
          <w:shd w:val="clear" w:color="auto" w:fill="FFFFFF"/>
        </w:rPr>
        <w:t xml:space="preserve">When work for the day is completed, exit the building at the </w:t>
      </w:r>
      <w:r w:rsidR="00A11D3D" w:rsidRPr="0010555E">
        <w:rPr>
          <w:rFonts w:ascii="Calibri" w:hAnsi="Calibri" w:cs="Calibri"/>
          <w:sz w:val="22"/>
          <w:szCs w:val="22"/>
          <w:shd w:val="clear" w:color="auto" w:fill="FFFFFF"/>
        </w:rPr>
        <w:t>main entrance</w:t>
      </w:r>
      <w:r w:rsidR="0054179F" w:rsidRPr="0010555E">
        <w:rPr>
          <w:rFonts w:ascii="Calibri" w:hAnsi="Calibri" w:cs="Calibri"/>
          <w:sz w:val="22"/>
          <w:szCs w:val="22"/>
          <w:shd w:val="clear" w:color="auto" w:fill="FFFFFF"/>
        </w:rPr>
        <w:t xml:space="preserve"> </w:t>
      </w:r>
      <w:r w:rsidR="002E7A3E" w:rsidRPr="0010555E">
        <w:rPr>
          <w:rFonts w:ascii="Calibri" w:hAnsi="Calibri" w:cs="Calibri"/>
          <w:sz w:val="22"/>
          <w:szCs w:val="22"/>
          <w:shd w:val="clear" w:color="auto" w:fill="FFFFFF"/>
        </w:rPr>
        <w:t>to</w:t>
      </w:r>
      <w:r w:rsidR="00A11D3D" w:rsidRPr="0010555E">
        <w:rPr>
          <w:rFonts w:ascii="Calibri" w:hAnsi="Calibri" w:cs="Calibri"/>
          <w:sz w:val="22"/>
          <w:szCs w:val="22"/>
          <w:shd w:val="clear" w:color="auto" w:fill="FFFFFF"/>
        </w:rPr>
        <w:t xml:space="preserve"> sign out</w:t>
      </w:r>
      <w:r w:rsidR="002E7A3E" w:rsidRPr="0010555E">
        <w:rPr>
          <w:rFonts w:ascii="Calibri" w:hAnsi="Calibri" w:cs="Calibri"/>
          <w:sz w:val="22"/>
          <w:szCs w:val="22"/>
          <w:shd w:val="clear" w:color="auto" w:fill="FFFFFF"/>
        </w:rPr>
        <w:t>.</w:t>
      </w:r>
      <w:r w:rsidR="005D2AF5" w:rsidRPr="0010555E">
        <w:rPr>
          <w:rFonts w:ascii="Calibri" w:hAnsi="Calibri" w:cs="Calibri"/>
          <w:sz w:val="22"/>
          <w:szCs w:val="22"/>
          <w:shd w:val="clear" w:color="auto" w:fill="FFFFFF"/>
        </w:rPr>
        <w:t xml:space="preserve"> </w:t>
      </w:r>
      <w:r w:rsidR="007008D1" w:rsidRPr="0010555E">
        <w:rPr>
          <w:rFonts w:ascii="Calibri" w:eastAsia="Times New Roman" w:hAnsi="Calibri" w:cs="Calibri"/>
          <w:sz w:val="22"/>
          <w:szCs w:val="22"/>
          <w:u w:val="single"/>
        </w:rPr>
        <w:t>ALL STAFF MUST SIGN-OUT.</w:t>
      </w:r>
    </w:p>
    <w:p w14:paraId="2ABAEBF0" w14:textId="77777777" w:rsidR="002E7A3E" w:rsidRPr="0010555E" w:rsidRDefault="002E7A3E" w:rsidP="00442500">
      <w:pPr>
        <w:pStyle w:val="ListParagraph"/>
        <w:numPr>
          <w:ilvl w:val="0"/>
          <w:numId w:val="1"/>
        </w:numPr>
        <w:spacing w:before="120" w:line="240" w:lineRule="auto"/>
        <w:contextualSpacing w:val="0"/>
        <w:rPr>
          <w:rFonts w:ascii="Calibri" w:eastAsia="Times New Roman" w:hAnsi="Calibri" w:cs="Calibri"/>
          <w:sz w:val="22"/>
          <w:szCs w:val="22"/>
        </w:rPr>
      </w:pPr>
      <w:r w:rsidRPr="0010555E">
        <w:rPr>
          <w:rFonts w:ascii="Calibri" w:hAnsi="Calibri" w:cs="Calibri"/>
          <w:b/>
          <w:bCs/>
          <w:sz w:val="22"/>
          <w:szCs w:val="22"/>
          <w:shd w:val="clear" w:color="auto" w:fill="FFFFFF"/>
        </w:rPr>
        <w:t>ALARM ACTIVATION</w:t>
      </w:r>
      <w:r w:rsidRPr="0010555E">
        <w:rPr>
          <w:rFonts w:ascii="Calibri" w:hAnsi="Calibri" w:cs="Calibri"/>
          <w:sz w:val="22"/>
          <w:szCs w:val="22"/>
          <w:shd w:val="clear" w:color="auto" w:fill="FFFFFF"/>
        </w:rPr>
        <w:t xml:space="preserve">:  </w:t>
      </w:r>
      <w:r w:rsidR="00A11D3D" w:rsidRPr="0010555E">
        <w:rPr>
          <w:rFonts w:ascii="Calibri" w:hAnsi="Calibri" w:cs="Calibri"/>
          <w:sz w:val="22"/>
          <w:szCs w:val="22"/>
          <w:shd w:val="clear" w:color="auto" w:fill="FFFFFF"/>
        </w:rPr>
        <w:t xml:space="preserve">If you </w:t>
      </w:r>
      <w:r w:rsidR="00AB70EA" w:rsidRPr="0010555E">
        <w:rPr>
          <w:rFonts w:ascii="Calibri" w:hAnsi="Calibri" w:cs="Calibri"/>
          <w:sz w:val="22"/>
          <w:szCs w:val="22"/>
          <w:shd w:val="clear" w:color="auto" w:fill="FFFFFF"/>
        </w:rPr>
        <w:t xml:space="preserve">know you </w:t>
      </w:r>
      <w:r w:rsidR="00A11D3D" w:rsidRPr="0010555E">
        <w:rPr>
          <w:rFonts w:ascii="Calibri" w:hAnsi="Calibri" w:cs="Calibri"/>
          <w:sz w:val="22"/>
          <w:szCs w:val="22"/>
          <w:shd w:val="clear" w:color="auto" w:fill="FFFFFF"/>
        </w:rPr>
        <w:t xml:space="preserve">are the </w:t>
      </w:r>
      <w:r w:rsidR="005D2AF5" w:rsidRPr="0010555E">
        <w:rPr>
          <w:rFonts w:ascii="Calibri" w:hAnsi="Calibri" w:cs="Calibri"/>
          <w:sz w:val="22"/>
          <w:szCs w:val="22"/>
          <w:shd w:val="clear" w:color="auto" w:fill="FFFFFF"/>
        </w:rPr>
        <w:t>last person to leave the building</w:t>
      </w:r>
      <w:r w:rsidR="00A11D3D" w:rsidRPr="0010555E">
        <w:rPr>
          <w:rFonts w:ascii="Calibri" w:hAnsi="Calibri" w:cs="Calibri"/>
          <w:sz w:val="22"/>
          <w:szCs w:val="22"/>
          <w:shd w:val="clear" w:color="auto" w:fill="FFFFFF"/>
        </w:rPr>
        <w:t>, you</w:t>
      </w:r>
      <w:r w:rsidR="005D2AF5" w:rsidRPr="0010555E">
        <w:rPr>
          <w:rFonts w:ascii="Calibri" w:hAnsi="Calibri" w:cs="Calibri"/>
          <w:sz w:val="22"/>
          <w:szCs w:val="22"/>
          <w:shd w:val="clear" w:color="auto" w:fill="FFFFFF"/>
        </w:rPr>
        <w:t xml:space="preserve"> must reset the alarm by pressing #2</w:t>
      </w:r>
      <w:r w:rsidR="00117A26" w:rsidRPr="0010555E">
        <w:rPr>
          <w:rFonts w:ascii="Calibri" w:hAnsi="Calibri" w:cs="Calibri"/>
          <w:sz w:val="22"/>
          <w:szCs w:val="22"/>
          <w:shd w:val="clear" w:color="auto" w:fill="FFFFFF"/>
        </w:rPr>
        <w:t xml:space="preserve"> (pound sign</w:t>
      </w:r>
      <w:r w:rsidRPr="0010555E">
        <w:rPr>
          <w:rFonts w:ascii="Calibri" w:hAnsi="Calibri" w:cs="Calibri"/>
          <w:sz w:val="22"/>
          <w:szCs w:val="22"/>
          <w:shd w:val="clear" w:color="auto" w:fill="FFFFFF"/>
        </w:rPr>
        <w:t>,</w:t>
      </w:r>
      <w:r w:rsidR="00117A26" w:rsidRPr="0010555E">
        <w:rPr>
          <w:rFonts w:ascii="Calibri" w:hAnsi="Calibri" w:cs="Calibri"/>
          <w:sz w:val="22"/>
          <w:szCs w:val="22"/>
          <w:shd w:val="clear" w:color="auto" w:fill="FFFFFF"/>
        </w:rPr>
        <w:t xml:space="preserve"> th</w:t>
      </w:r>
      <w:r w:rsidR="0054179F" w:rsidRPr="0010555E">
        <w:rPr>
          <w:rFonts w:ascii="Calibri" w:hAnsi="Calibri" w:cs="Calibri"/>
          <w:sz w:val="22"/>
          <w:szCs w:val="22"/>
          <w:shd w:val="clear" w:color="auto" w:fill="FFFFFF"/>
        </w:rPr>
        <w:t>e</w:t>
      </w:r>
      <w:r w:rsidR="00117A26" w:rsidRPr="0010555E">
        <w:rPr>
          <w:rFonts w:ascii="Calibri" w:hAnsi="Calibri" w:cs="Calibri"/>
          <w:sz w:val="22"/>
          <w:szCs w:val="22"/>
          <w:shd w:val="clear" w:color="auto" w:fill="FFFFFF"/>
        </w:rPr>
        <w:t>n 2)</w:t>
      </w:r>
      <w:r w:rsidR="005D2AF5" w:rsidRPr="0010555E">
        <w:rPr>
          <w:rFonts w:ascii="Calibri" w:hAnsi="Calibri" w:cs="Calibri"/>
          <w:sz w:val="22"/>
          <w:szCs w:val="22"/>
          <w:shd w:val="clear" w:color="auto" w:fill="FFFFFF"/>
        </w:rPr>
        <w:t xml:space="preserve"> on the keypad that is located directly next to the main entrance</w:t>
      </w:r>
      <w:r w:rsidR="00A11D3D" w:rsidRPr="0010555E">
        <w:rPr>
          <w:rFonts w:ascii="Calibri" w:hAnsi="Calibri" w:cs="Calibri"/>
          <w:sz w:val="22"/>
          <w:szCs w:val="22"/>
          <w:shd w:val="clear" w:color="auto" w:fill="FFFFFF"/>
        </w:rPr>
        <w:t>.</w:t>
      </w:r>
      <w:r w:rsidRPr="0010555E">
        <w:rPr>
          <w:rFonts w:ascii="Calibri" w:hAnsi="Calibri" w:cs="Calibri"/>
          <w:sz w:val="22"/>
          <w:szCs w:val="22"/>
          <w:shd w:val="clear" w:color="auto" w:fill="FFFFFF"/>
        </w:rPr>
        <w:t xml:space="preserve">  </w:t>
      </w:r>
    </w:p>
    <w:p w14:paraId="1C8492CE" w14:textId="0CD27EDB" w:rsidR="002E7A3E" w:rsidRPr="0010555E" w:rsidRDefault="002E7A3E" w:rsidP="00442500">
      <w:pPr>
        <w:pStyle w:val="ListParagraph"/>
        <w:numPr>
          <w:ilvl w:val="0"/>
          <w:numId w:val="1"/>
        </w:numPr>
        <w:spacing w:before="120" w:line="240" w:lineRule="auto"/>
        <w:contextualSpacing w:val="0"/>
        <w:rPr>
          <w:rFonts w:ascii="Calibri" w:eastAsia="Times New Roman" w:hAnsi="Calibri" w:cs="Calibri"/>
          <w:sz w:val="22"/>
          <w:szCs w:val="22"/>
        </w:rPr>
      </w:pPr>
      <w:r w:rsidRPr="0010555E">
        <w:rPr>
          <w:rFonts w:ascii="Calibri" w:hAnsi="Calibri" w:cs="Calibri"/>
          <w:b/>
          <w:bCs/>
          <w:caps/>
          <w:sz w:val="22"/>
          <w:szCs w:val="22"/>
          <w:shd w:val="clear" w:color="auto" w:fill="FFFFFF"/>
        </w:rPr>
        <w:t>If the alarm is accidently triggered</w:t>
      </w:r>
      <w:r w:rsidRPr="0010555E">
        <w:rPr>
          <w:rFonts w:ascii="Calibri" w:hAnsi="Calibri" w:cs="Calibri"/>
          <w:b/>
          <w:bCs/>
          <w:sz w:val="22"/>
          <w:szCs w:val="22"/>
          <w:shd w:val="clear" w:color="auto" w:fill="FFFFFF"/>
        </w:rPr>
        <w:t>,</w:t>
      </w:r>
      <w:r w:rsidRPr="0010555E">
        <w:rPr>
          <w:rFonts w:ascii="Calibri" w:hAnsi="Calibri" w:cs="Calibri"/>
          <w:sz w:val="22"/>
          <w:szCs w:val="22"/>
          <w:shd w:val="clear" w:color="auto" w:fill="FFFFFF"/>
        </w:rPr>
        <w:t xml:space="preserve"> </w:t>
      </w:r>
      <w:r w:rsidR="005A3D7A" w:rsidRPr="0010555E">
        <w:rPr>
          <w:rFonts w:ascii="Calibri" w:eastAsia="Times New Roman" w:hAnsi="Calibri" w:cs="Calibri"/>
          <w:sz w:val="22"/>
          <w:szCs w:val="22"/>
        </w:rPr>
        <w:t xml:space="preserve">turn off the ringing alarm by pressing “06271”, then </w:t>
      </w:r>
      <w:r w:rsidRPr="0010555E">
        <w:rPr>
          <w:rFonts w:ascii="Calibri" w:hAnsi="Calibri" w:cs="Calibri"/>
          <w:sz w:val="22"/>
          <w:szCs w:val="22"/>
          <w:shd w:val="clear" w:color="auto" w:fill="FFFFFF"/>
        </w:rPr>
        <w:t>call</w:t>
      </w:r>
      <w:r w:rsidRPr="0010555E">
        <w:rPr>
          <w:rFonts w:ascii="Calibri" w:eastAsia="Times New Roman" w:hAnsi="Calibri" w:cs="Calibri"/>
          <w:sz w:val="22"/>
          <w:szCs w:val="22"/>
        </w:rPr>
        <w:t xml:space="preserve"> Andrea Briggs directly on her cell (978-430-1550)</w:t>
      </w:r>
      <w:r w:rsidR="005A3D7A" w:rsidRPr="0010555E">
        <w:rPr>
          <w:rFonts w:ascii="Calibri" w:eastAsia="Times New Roman" w:hAnsi="Calibri" w:cs="Calibri"/>
          <w:sz w:val="22"/>
          <w:szCs w:val="22"/>
        </w:rPr>
        <w:t xml:space="preserve"> to inform her of the incident</w:t>
      </w:r>
      <w:r w:rsidRPr="0010555E">
        <w:rPr>
          <w:rFonts w:ascii="Calibri" w:eastAsia="Times New Roman" w:hAnsi="Calibri" w:cs="Calibri"/>
          <w:sz w:val="22"/>
          <w:szCs w:val="22"/>
        </w:rPr>
        <w:t>.</w:t>
      </w:r>
    </w:p>
    <w:p w14:paraId="08E4302A" w14:textId="2C347939" w:rsidR="005D2AF5" w:rsidRPr="0010555E" w:rsidRDefault="005D2AF5" w:rsidP="00442500">
      <w:pPr>
        <w:pStyle w:val="ListParagraph"/>
        <w:numPr>
          <w:ilvl w:val="0"/>
          <w:numId w:val="1"/>
        </w:numPr>
        <w:spacing w:before="120" w:line="240" w:lineRule="auto"/>
        <w:contextualSpacing w:val="0"/>
        <w:rPr>
          <w:rFonts w:ascii="Calibri" w:eastAsia="Times New Roman" w:hAnsi="Calibri" w:cs="Calibri"/>
          <w:sz w:val="22"/>
          <w:szCs w:val="22"/>
        </w:rPr>
      </w:pPr>
      <w:r w:rsidRPr="0010555E">
        <w:rPr>
          <w:rFonts w:ascii="Calibri" w:eastAsia="Times New Roman" w:hAnsi="Calibri" w:cs="Calibri"/>
          <w:sz w:val="22"/>
          <w:szCs w:val="22"/>
        </w:rPr>
        <w:t>If anything goes wrong with the building </w:t>
      </w:r>
      <w:r w:rsidR="00A11D3D" w:rsidRPr="0010555E">
        <w:rPr>
          <w:rFonts w:ascii="Calibri" w:eastAsia="Times New Roman" w:hAnsi="Calibri" w:cs="Calibri"/>
          <w:sz w:val="22"/>
          <w:szCs w:val="22"/>
        </w:rPr>
        <w:t>entry</w:t>
      </w:r>
      <w:r w:rsidRPr="0010555E">
        <w:rPr>
          <w:rFonts w:ascii="Calibri" w:eastAsia="Times New Roman" w:hAnsi="Calibri" w:cs="Calibri"/>
          <w:sz w:val="22"/>
          <w:szCs w:val="22"/>
        </w:rPr>
        <w:t xml:space="preserve"> or exit, call </w:t>
      </w:r>
      <w:r w:rsidR="00A11D3D" w:rsidRPr="0010555E">
        <w:rPr>
          <w:rFonts w:ascii="Calibri" w:eastAsia="Times New Roman" w:hAnsi="Calibri" w:cs="Calibri"/>
          <w:sz w:val="22"/>
          <w:szCs w:val="22"/>
        </w:rPr>
        <w:t xml:space="preserve">your immediate supervisor </w:t>
      </w:r>
      <w:r w:rsidR="00591B37" w:rsidRPr="0010555E">
        <w:rPr>
          <w:rFonts w:ascii="Calibri" w:eastAsia="Times New Roman" w:hAnsi="Calibri" w:cs="Calibri"/>
          <w:sz w:val="22"/>
          <w:szCs w:val="22"/>
        </w:rPr>
        <w:t>and</w:t>
      </w:r>
      <w:r w:rsidR="00A11D3D" w:rsidRPr="0010555E">
        <w:rPr>
          <w:rFonts w:ascii="Calibri" w:eastAsia="Times New Roman" w:hAnsi="Calibri" w:cs="Calibri"/>
          <w:sz w:val="22"/>
          <w:szCs w:val="22"/>
        </w:rPr>
        <w:t xml:space="preserve"> </w:t>
      </w:r>
      <w:r w:rsidRPr="0010555E">
        <w:rPr>
          <w:rFonts w:ascii="Calibri" w:eastAsia="Times New Roman" w:hAnsi="Calibri" w:cs="Calibri"/>
          <w:sz w:val="22"/>
          <w:szCs w:val="22"/>
        </w:rPr>
        <w:t>Andrea Briggs (978-430-1550).</w:t>
      </w:r>
    </w:p>
    <w:p w14:paraId="351875A1" w14:textId="1948BB20" w:rsidR="008A1F76" w:rsidRPr="0010555E" w:rsidRDefault="00591B37" w:rsidP="00442500">
      <w:pPr>
        <w:pStyle w:val="ListParagraph"/>
        <w:numPr>
          <w:ilvl w:val="0"/>
          <w:numId w:val="1"/>
        </w:numPr>
        <w:spacing w:before="120" w:line="240" w:lineRule="auto"/>
        <w:contextualSpacing w:val="0"/>
        <w:rPr>
          <w:rFonts w:ascii="Calibri" w:eastAsia="Times New Roman" w:hAnsi="Calibri" w:cs="Calibri"/>
          <w:sz w:val="22"/>
          <w:szCs w:val="22"/>
        </w:rPr>
      </w:pPr>
      <w:r w:rsidRPr="0010555E">
        <w:rPr>
          <w:rFonts w:ascii="Calibri" w:eastAsia="Times New Roman" w:hAnsi="Calibri" w:cs="Calibri"/>
          <w:sz w:val="22"/>
          <w:szCs w:val="22"/>
        </w:rPr>
        <w:t>In general, i</w:t>
      </w:r>
      <w:r w:rsidR="008A1F76" w:rsidRPr="0010555E">
        <w:rPr>
          <w:rFonts w:ascii="Calibri" w:eastAsia="Times New Roman" w:hAnsi="Calibri" w:cs="Calibri"/>
          <w:sz w:val="22"/>
          <w:szCs w:val="22"/>
        </w:rPr>
        <w:t>f you feel any anxiety or discomfort while inside the building</w:t>
      </w:r>
      <w:r w:rsidR="00A11D3D" w:rsidRPr="0010555E">
        <w:rPr>
          <w:rFonts w:ascii="Calibri" w:eastAsia="Times New Roman" w:hAnsi="Calibri" w:cs="Calibri"/>
          <w:sz w:val="22"/>
          <w:szCs w:val="22"/>
        </w:rPr>
        <w:t xml:space="preserve"> at any time</w:t>
      </w:r>
      <w:r w:rsidR="008A1F76" w:rsidRPr="0010555E">
        <w:rPr>
          <w:rFonts w:ascii="Calibri" w:eastAsia="Times New Roman" w:hAnsi="Calibri" w:cs="Calibri"/>
          <w:sz w:val="22"/>
          <w:szCs w:val="22"/>
        </w:rPr>
        <w:t xml:space="preserve">, </w:t>
      </w:r>
      <w:r w:rsidR="00A11D3D" w:rsidRPr="0010555E">
        <w:rPr>
          <w:rFonts w:ascii="Calibri" w:eastAsia="Times New Roman" w:hAnsi="Calibri" w:cs="Calibri"/>
          <w:sz w:val="22"/>
          <w:szCs w:val="22"/>
        </w:rPr>
        <w:t>you can leave</w:t>
      </w:r>
      <w:r w:rsidR="008A1F76" w:rsidRPr="0010555E">
        <w:rPr>
          <w:rFonts w:ascii="Calibri" w:eastAsia="Times New Roman" w:hAnsi="Calibri" w:cs="Calibri"/>
          <w:sz w:val="22"/>
          <w:szCs w:val="22"/>
        </w:rPr>
        <w:t xml:space="preserve"> immediately following the egress protocol. </w:t>
      </w:r>
    </w:p>
    <w:p w14:paraId="7B56586C" w14:textId="05F532A2" w:rsidR="00BC67DD" w:rsidRPr="009C71B4" w:rsidRDefault="00FE6AD9" w:rsidP="00442500">
      <w:pPr>
        <w:pStyle w:val="ListParagraph"/>
        <w:numPr>
          <w:ilvl w:val="0"/>
          <w:numId w:val="2"/>
        </w:numPr>
        <w:spacing w:before="120" w:line="240" w:lineRule="auto"/>
        <w:contextualSpacing w:val="0"/>
        <w:rPr>
          <w:sz w:val="22"/>
          <w:szCs w:val="22"/>
        </w:rPr>
      </w:pPr>
      <w:r>
        <w:rPr>
          <w:rFonts w:ascii="Calibri" w:eastAsia="Times New Roman" w:hAnsi="Calibri" w:cs="Calibri"/>
          <w:sz w:val="22"/>
          <w:szCs w:val="22"/>
        </w:rPr>
        <w:t>If desired</w:t>
      </w:r>
      <w:r w:rsidR="00BC67DD" w:rsidRPr="000B72B8">
        <w:rPr>
          <w:rFonts w:ascii="Calibri" w:eastAsia="Times New Roman" w:hAnsi="Calibri" w:cs="Calibri"/>
          <w:sz w:val="22"/>
          <w:szCs w:val="22"/>
        </w:rPr>
        <w:t xml:space="preserve">, </w:t>
      </w:r>
      <w:r w:rsidR="00BC67DD" w:rsidRPr="00115535">
        <w:rPr>
          <w:sz w:val="22"/>
          <w:szCs w:val="22"/>
        </w:rPr>
        <w:t xml:space="preserve">conduct disinfection cleaning of all the surfaces </w:t>
      </w:r>
      <w:r w:rsidR="00BC67DD" w:rsidRPr="00C86AD2">
        <w:rPr>
          <w:sz w:val="22"/>
          <w:szCs w:val="22"/>
        </w:rPr>
        <w:t xml:space="preserve">that you feel could </w:t>
      </w:r>
      <w:r w:rsidR="00BC67DD" w:rsidRPr="007F3F77">
        <w:rPr>
          <w:sz w:val="22"/>
          <w:szCs w:val="22"/>
        </w:rPr>
        <w:t xml:space="preserve">be contaminated and that you are likely to </w:t>
      </w:r>
      <w:r w:rsidR="00BC67DD" w:rsidRPr="009C71B4">
        <w:rPr>
          <w:sz w:val="22"/>
          <w:szCs w:val="22"/>
        </w:rPr>
        <w:t xml:space="preserve">touch during work (e.g., vehicle interiors, </w:t>
      </w:r>
      <w:r w:rsidR="006B721A" w:rsidRPr="009C71B4">
        <w:rPr>
          <w:sz w:val="22"/>
          <w:szCs w:val="22"/>
        </w:rPr>
        <w:t xml:space="preserve">computer </w:t>
      </w:r>
      <w:r w:rsidR="00BC67DD" w:rsidRPr="009C71B4">
        <w:rPr>
          <w:sz w:val="22"/>
          <w:szCs w:val="22"/>
        </w:rPr>
        <w:t>mouse, keyboards, equipment, etc.).</w:t>
      </w:r>
    </w:p>
    <w:p w14:paraId="087C5497" w14:textId="77777777" w:rsidR="006A1BEF" w:rsidRDefault="006A1BEF" w:rsidP="00F93835">
      <w:pPr>
        <w:pStyle w:val="Heading1"/>
        <w:spacing w:before="240" w:after="120"/>
      </w:pPr>
      <w:bookmarkStart w:id="35" w:name="_Toc43707377"/>
      <w:r>
        <w:t>Vehicle Use</w:t>
      </w:r>
      <w:bookmarkEnd w:id="35"/>
    </w:p>
    <w:p w14:paraId="24C5CB25" w14:textId="36AF1068" w:rsidR="006A1BEF" w:rsidRPr="00C86AD2" w:rsidRDefault="006A1BEF" w:rsidP="00442500">
      <w:pPr>
        <w:pStyle w:val="ListParagraph"/>
        <w:numPr>
          <w:ilvl w:val="0"/>
          <w:numId w:val="18"/>
        </w:numPr>
        <w:autoSpaceDE w:val="0"/>
        <w:autoSpaceDN w:val="0"/>
        <w:adjustRightInd w:val="0"/>
        <w:spacing w:before="120" w:line="240" w:lineRule="auto"/>
        <w:contextualSpacing w:val="0"/>
        <w:textAlignment w:val="baseline"/>
        <w:rPr>
          <w:rFonts w:eastAsia="CIDFont+F5" w:cstheme="minorHAnsi"/>
          <w:sz w:val="22"/>
          <w:szCs w:val="22"/>
        </w:rPr>
      </w:pPr>
      <w:r w:rsidRPr="002F3850">
        <w:rPr>
          <w:rFonts w:eastAsia="CIDFont+F5" w:cstheme="minorHAnsi"/>
          <w:b/>
          <w:bCs/>
          <w:sz w:val="22"/>
          <w:szCs w:val="22"/>
        </w:rPr>
        <w:t xml:space="preserve">The use of state vehicles with </w:t>
      </w:r>
      <w:r w:rsidR="000B72B8" w:rsidRPr="002F3850">
        <w:rPr>
          <w:rFonts w:eastAsia="CIDFont+F5" w:cstheme="minorHAnsi"/>
          <w:b/>
          <w:bCs/>
          <w:sz w:val="22"/>
          <w:szCs w:val="22"/>
        </w:rPr>
        <w:t xml:space="preserve">more than </w:t>
      </w:r>
      <w:r w:rsidRPr="002F3850">
        <w:rPr>
          <w:rFonts w:eastAsia="CIDFont+F5" w:cstheme="minorHAnsi"/>
          <w:b/>
          <w:bCs/>
          <w:sz w:val="22"/>
          <w:szCs w:val="22"/>
        </w:rPr>
        <w:t xml:space="preserve">one person per vehicle </w:t>
      </w:r>
      <w:r w:rsidR="000D7E2C" w:rsidRPr="002F3850">
        <w:rPr>
          <w:rFonts w:eastAsia="CIDFont+F5" w:cstheme="minorHAnsi"/>
          <w:b/>
          <w:bCs/>
          <w:sz w:val="22"/>
          <w:szCs w:val="22"/>
        </w:rPr>
        <w:t>is</w:t>
      </w:r>
      <w:r w:rsidR="000B72B8" w:rsidRPr="002F3850">
        <w:rPr>
          <w:rFonts w:eastAsia="CIDFont+F5" w:cstheme="minorHAnsi"/>
          <w:b/>
          <w:bCs/>
          <w:sz w:val="22"/>
          <w:szCs w:val="22"/>
        </w:rPr>
        <w:t xml:space="preserve"> allowed </w:t>
      </w:r>
      <w:r w:rsidRPr="002F3850">
        <w:rPr>
          <w:rFonts w:eastAsia="CIDFont+F5" w:cstheme="minorHAnsi"/>
          <w:b/>
          <w:bCs/>
          <w:sz w:val="22"/>
          <w:szCs w:val="22"/>
        </w:rPr>
        <w:t>for field work</w:t>
      </w:r>
      <w:r w:rsidR="005F12CE" w:rsidRPr="002F3850">
        <w:rPr>
          <w:rFonts w:eastAsia="CIDFont+F5" w:cstheme="minorHAnsi"/>
          <w:b/>
          <w:bCs/>
          <w:sz w:val="22"/>
          <w:szCs w:val="22"/>
        </w:rPr>
        <w:t>.</w:t>
      </w:r>
      <w:r w:rsidR="005F12CE" w:rsidRPr="0077703C">
        <w:rPr>
          <w:rFonts w:eastAsia="CIDFont+F5" w:cstheme="minorHAnsi"/>
          <w:b/>
          <w:bCs/>
          <w:sz w:val="22"/>
          <w:szCs w:val="22"/>
        </w:rPr>
        <w:t xml:space="preserve"> </w:t>
      </w:r>
      <w:bookmarkStart w:id="36" w:name="_Hlk40093168"/>
      <w:r w:rsidRPr="0077703C">
        <w:rPr>
          <w:rFonts w:eastAsia="CIDFont+F5" w:cstheme="minorHAnsi"/>
          <w:sz w:val="22"/>
          <w:szCs w:val="22"/>
        </w:rPr>
        <w:t>Use</w:t>
      </w:r>
      <w:r w:rsidRPr="00115535">
        <w:rPr>
          <w:rFonts w:eastAsia="CIDFont+F5" w:cstheme="minorHAnsi"/>
          <w:sz w:val="22"/>
          <w:szCs w:val="22"/>
        </w:rPr>
        <w:t xml:space="preserve"> of personal vehicles for field work is allowed</w:t>
      </w:r>
      <w:r w:rsidR="00725B3E" w:rsidRPr="00115535">
        <w:rPr>
          <w:rFonts w:eastAsia="CIDFont+F5" w:cstheme="minorHAnsi"/>
          <w:sz w:val="22"/>
          <w:szCs w:val="22"/>
        </w:rPr>
        <w:t xml:space="preserve"> when state vehicles are not available</w:t>
      </w:r>
      <w:r w:rsidRPr="00115535">
        <w:rPr>
          <w:rFonts w:eastAsia="CIDFont+F5" w:cstheme="minorHAnsi"/>
          <w:sz w:val="22"/>
          <w:szCs w:val="22"/>
        </w:rPr>
        <w:t>.</w:t>
      </w:r>
      <w:bookmarkEnd w:id="36"/>
      <w:r w:rsidR="005A3D7A" w:rsidRPr="00115535">
        <w:rPr>
          <w:rFonts w:eastAsia="CIDFont+F5" w:cstheme="minorHAnsi"/>
          <w:sz w:val="22"/>
          <w:szCs w:val="22"/>
        </w:rPr>
        <w:t xml:space="preserve"> If </w:t>
      </w:r>
      <w:r w:rsidR="00176D10" w:rsidRPr="00115535">
        <w:rPr>
          <w:rFonts w:eastAsia="CIDFont+F5" w:cstheme="minorHAnsi"/>
          <w:sz w:val="22"/>
          <w:szCs w:val="22"/>
        </w:rPr>
        <w:t xml:space="preserve">a </w:t>
      </w:r>
      <w:r w:rsidR="005A3D7A" w:rsidRPr="00115535">
        <w:rPr>
          <w:rFonts w:eastAsia="CIDFont+F5" w:cstheme="minorHAnsi"/>
          <w:sz w:val="22"/>
          <w:szCs w:val="22"/>
        </w:rPr>
        <w:t>person</w:t>
      </w:r>
      <w:r w:rsidR="00176D10" w:rsidRPr="00115535">
        <w:rPr>
          <w:rFonts w:eastAsia="CIDFont+F5" w:cstheme="minorHAnsi"/>
          <w:sz w:val="22"/>
          <w:szCs w:val="22"/>
        </w:rPr>
        <w:t>al</w:t>
      </w:r>
      <w:r w:rsidR="005A3D7A" w:rsidRPr="00115535">
        <w:rPr>
          <w:rFonts w:eastAsia="CIDFont+F5" w:cstheme="minorHAnsi"/>
          <w:sz w:val="22"/>
          <w:szCs w:val="22"/>
        </w:rPr>
        <w:t xml:space="preserve"> </w:t>
      </w:r>
      <w:r w:rsidR="005A3D7A" w:rsidRPr="00115535">
        <w:rPr>
          <w:rFonts w:eastAsia="CIDFont+F5" w:cstheme="minorHAnsi"/>
          <w:sz w:val="22"/>
          <w:szCs w:val="22"/>
        </w:rPr>
        <w:lastRenderedPageBreak/>
        <w:t xml:space="preserve">vehicle </w:t>
      </w:r>
      <w:r w:rsidR="00176D10" w:rsidRPr="00115535">
        <w:rPr>
          <w:rFonts w:eastAsia="CIDFont+F5" w:cstheme="minorHAnsi"/>
          <w:sz w:val="22"/>
          <w:szCs w:val="22"/>
        </w:rPr>
        <w:t>is</w:t>
      </w:r>
      <w:r w:rsidR="005A3D7A" w:rsidRPr="00115535">
        <w:rPr>
          <w:rFonts w:eastAsia="CIDFont+F5" w:cstheme="minorHAnsi"/>
          <w:sz w:val="22"/>
          <w:szCs w:val="22"/>
        </w:rPr>
        <w:t xml:space="preserve"> allowed for WPP field work, </w:t>
      </w:r>
      <w:r w:rsidR="000B72B8" w:rsidRPr="009D0626">
        <w:rPr>
          <w:rFonts w:eastAsia="CIDFont+F5" w:cstheme="minorHAnsi"/>
          <w:sz w:val="22"/>
          <w:szCs w:val="22"/>
        </w:rPr>
        <w:t>more than</w:t>
      </w:r>
      <w:r w:rsidR="000B72B8" w:rsidRPr="00115535">
        <w:rPr>
          <w:rFonts w:eastAsia="CIDFont+F5" w:cstheme="minorHAnsi"/>
          <w:sz w:val="22"/>
          <w:szCs w:val="22"/>
        </w:rPr>
        <w:t xml:space="preserve"> </w:t>
      </w:r>
      <w:r w:rsidR="005A3D7A" w:rsidRPr="00115535">
        <w:rPr>
          <w:rFonts w:eastAsia="CIDFont+F5" w:cstheme="minorHAnsi"/>
          <w:sz w:val="22"/>
          <w:szCs w:val="22"/>
        </w:rPr>
        <w:t>one</w:t>
      </w:r>
      <w:r w:rsidR="00176D10" w:rsidRPr="00C86AD2">
        <w:rPr>
          <w:rFonts w:eastAsia="CIDFont+F5" w:cstheme="minorHAnsi"/>
          <w:sz w:val="22"/>
          <w:szCs w:val="22"/>
        </w:rPr>
        <w:t xml:space="preserve"> staff member </w:t>
      </w:r>
      <w:r w:rsidR="000B72B8" w:rsidRPr="009D0626">
        <w:rPr>
          <w:rFonts w:eastAsia="CIDFont+F5" w:cstheme="minorHAnsi"/>
          <w:sz w:val="22"/>
          <w:szCs w:val="22"/>
        </w:rPr>
        <w:t>are</w:t>
      </w:r>
      <w:r w:rsidR="000B72B8" w:rsidRPr="00115535">
        <w:rPr>
          <w:rFonts w:eastAsia="CIDFont+F5" w:cstheme="minorHAnsi"/>
          <w:sz w:val="22"/>
          <w:szCs w:val="22"/>
        </w:rPr>
        <w:t xml:space="preserve"> </w:t>
      </w:r>
      <w:r w:rsidR="00176D10" w:rsidRPr="00115535">
        <w:rPr>
          <w:rFonts w:eastAsia="CIDFont+F5" w:cstheme="minorHAnsi"/>
          <w:sz w:val="22"/>
          <w:szCs w:val="22"/>
        </w:rPr>
        <w:t>allowed to occupy that vehicle during that time.</w:t>
      </w:r>
    </w:p>
    <w:p w14:paraId="5ABEDC3D" w14:textId="2AA431D1" w:rsidR="00176D10" w:rsidRPr="00FB0E85" w:rsidRDefault="00EE76FE" w:rsidP="00442500">
      <w:pPr>
        <w:pStyle w:val="ListParagraph"/>
        <w:numPr>
          <w:ilvl w:val="0"/>
          <w:numId w:val="18"/>
        </w:numPr>
        <w:autoSpaceDE w:val="0"/>
        <w:autoSpaceDN w:val="0"/>
        <w:adjustRightInd w:val="0"/>
        <w:spacing w:before="120" w:line="240" w:lineRule="auto"/>
        <w:contextualSpacing w:val="0"/>
        <w:textAlignment w:val="baseline"/>
        <w:rPr>
          <w:rFonts w:eastAsia="CIDFont+F5" w:cstheme="minorHAnsi"/>
          <w:sz w:val="22"/>
          <w:szCs w:val="22"/>
        </w:rPr>
      </w:pPr>
      <w:r w:rsidRPr="002F3850">
        <w:rPr>
          <w:rFonts w:eastAsia="CIDFont+F5" w:cstheme="minorHAnsi"/>
          <w:b/>
          <w:bCs/>
          <w:sz w:val="22"/>
          <w:szCs w:val="22"/>
        </w:rPr>
        <w:t>Mask use</w:t>
      </w:r>
      <w:r w:rsidR="0077703C">
        <w:rPr>
          <w:rFonts w:eastAsia="CIDFont+F5" w:cstheme="minorHAnsi"/>
          <w:b/>
          <w:bCs/>
          <w:sz w:val="22"/>
          <w:szCs w:val="22"/>
        </w:rPr>
        <w:t xml:space="preserve"> while not</w:t>
      </w:r>
      <w:r w:rsidRPr="002F3850">
        <w:rPr>
          <w:rFonts w:eastAsia="CIDFont+F5" w:cstheme="minorHAnsi"/>
          <w:b/>
          <w:bCs/>
          <w:sz w:val="22"/>
          <w:szCs w:val="22"/>
        </w:rPr>
        <w:t xml:space="preserve"> required</w:t>
      </w:r>
      <w:r w:rsidR="0077703C">
        <w:rPr>
          <w:rFonts w:eastAsia="CIDFont+F5" w:cstheme="minorHAnsi"/>
          <w:b/>
          <w:bCs/>
          <w:sz w:val="22"/>
          <w:szCs w:val="22"/>
        </w:rPr>
        <w:t>, is encouraged</w:t>
      </w:r>
      <w:r w:rsidRPr="00FB0E85">
        <w:rPr>
          <w:rFonts w:eastAsia="CIDFont+F5" w:cstheme="minorHAnsi"/>
          <w:b/>
          <w:bCs/>
          <w:sz w:val="22"/>
          <w:szCs w:val="22"/>
        </w:rPr>
        <w:t xml:space="preserve"> if </w:t>
      </w:r>
      <w:r w:rsidR="000B72B8" w:rsidRPr="00FB0E85">
        <w:rPr>
          <w:rFonts w:eastAsia="CIDFont+F5" w:cstheme="minorHAnsi"/>
          <w:b/>
          <w:bCs/>
          <w:sz w:val="22"/>
          <w:szCs w:val="22"/>
        </w:rPr>
        <w:t>t</w:t>
      </w:r>
      <w:r w:rsidR="00176D10" w:rsidRPr="00FB0E85">
        <w:rPr>
          <w:rFonts w:eastAsia="CIDFont+F5" w:cstheme="minorHAnsi"/>
          <w:b/>
          <w:bCs/>
          <w:sz w:val="22"/>
          <w:szCs w:val="22"/>
        </w:rPr>
        <w:t xml:space="preserve">wo </w:t>
      </w:r>
      <w:r w:rsidRPr="00FB0E85">
        <w:rPr>
          <w:rFonts w:eastAsia="CIDFont+F5" w:cstheme="minorHAnsi"/>
          <w:b/>
          <w:bCs/>
          <w:sz w:val="22"/>
          <w:szCs w:val="22"/>
        </w:rPr>
        <w:t xml:space="preserve">or more </w:t>
      </w:r>
      <w:r w:rsidR="00176D10" w:rsidRPr="00FB0E85">
        <w:rPr>
          <w:rFonts w:eastAsia="CIDFont+F5" w:cstheme="minorHAnsi"/>
          <w:b/>
          <w:bCs/>
          <w:sz w:val="22"/>
          <w:szCs w:val="22"/>
        </w:rPr>
        <w:t xml:space="preserve">persons </w:t>
      </w:r>
      <w:r w:rsidRPr="00FB0E85">
        <w:rPr>
          <w:rFonts w:eastAsia="CIDFont+F5" w:cstheme="minorHAnsi"/>
          <w:b/>
          <w:bCs/>
          <w:sz w:val="22"/>
          <w:szCs w:val="22"/>
        </w:rPr>
        <w:t xml:space="preserve">are </w:t>
      </w:r>
      <w:r w:rsidR="000B72B8" w:rsidRPr="00FB0E85">
        <w:rPr>
          <w:rFonts w:eastAsia="CIDFont+F5" w:cstheme="minorHAnsi"/>
          <w:b/>
          <w:bCs/>
          <w:sz w:val="22"/>
          <w:szCs w:val="22"/>
        </w:rPr>
        <w:t>occupying</w:t>
      </w:r>
      <w:r w:rsidR="00176D10" w:rsidRPr="00FB0E85">
        <w:rPr>
          <w:rFonts w:eastAsia="CIDFont+F5" w:cstheme="minorHAnsi"/>
          <w:b/>
          <w:bCs/>
          <w:sz w:val="22"/>
          <w:szCs w:val="22"/>
        </w:rPr>
        <w:t xml:space="preserve"> the same vehicle</w:t>
      </w:r>
      <w:r w:rsidRPr="00FB0E85">
        <w:rPr>
          <w:rFonts w:eastAsia="CIDFont+F5" w:cstheme="minorHAnsi"/>
          <w:b/>
          <w:bCs/>
          <w:sz w:val="22"/>
          <w:szCs w:val="22"/>
        </w:rPr>
        <w:t>.</w:t>
      </w:r>
      <w:r w:rsidR="000B72B8" w:rsidRPr="00FB0E85">
        <w:rPr>
          <w:rFonts w:eastAsia="CIDFont+F5" w:cstheme="minorHAnsi"/>
          <w:b/>
          <w:bCs/>
          <w:sz w:val="22"/>
          <w:szCs w:val="22"/>
        </w:rPr>
        <w:t xml:space="preserve"> </w:t>
      </w:r>
    </w:p>
    <w:p w14:paraId="530F1D50" w14:textId="543DA045" w:rsidR="006A1BEF" w:rsidRPr="008F4FF5" w:rsidRDefault="006A1BEF" w:rsidP="00442500">
      <w:pPr>
        <w:pStyle w:val="ListParagraph"/>
        <w:numPr>
          <w:ilvl w:val="0"/>
          <w:numId w:val="18"/>
        </w:numPr>
        <w:spacing w:before="120" w:line="240" w:lineRule="auto"/>
        <w:contextualSpacing w:val="0"/>
        <w:rPr>
          <w:sz w:val="22"/>
          <w:szCs w:val="22"/>
        </w:rPr>
      </w:pPr>
      <w:r w:rsidRPr="008F4FF5">
        <w:rPr>
          <w:sz w:val="22"/>
          <w:szCs w:val="22"/>
        </w:rPr>
        <w:t>All vehicles must be signed out at least one week in advance</w:t>
      </w:r>
      <w:r w:rsidR="005F12CE">
        <w:rPr>
          <w:sz w:val="22"/>
          <w:szCs w:val="22"/>
        </w:rPr>
        <w:t xml:space="preserve">. </w:t>
      </w:r>
      <w:r>
        <w:rPr>
          <w:sz w:val="22"/>
          <w:szCs w:val="22"/>
        </w:rPr>
        <w:t xml:space="preserve">Individual vehicles are NOT assigned to individual staff. </w:t>
      </w:r>
    </w:p>
    <w:p w14:paraId="24A4B993" w14:textId="39D23D5B" w:rsidR="006A1BEF" w:rsidRPr="00737D28" w:rsidRDefault="006A1BEF" w:rsidP="00442500">
      <w:pPr>
        <w:pStyle w:val="ListParagraph"/>
        <w:numPr>
          <w:ilvl w:val="0"/>
          <w:numId w:val="16"/>
        </w:numPr>
        <w:autoSpaceDE w:val="0"/>
        <w:autoSpaceDN w:val="0"/>
        <w:adjustRightInd w:val="0"/>
        <w:spacing w:before="120" w:line="240" w:lineRule="auto"/>
        <w:contextualSpacing w:val="0"/>
        <w:textAlignment w:val="baseline"/>
        <w:rPr>
          <w:rFonts w:eastAsia="CIDFont+F5" w:cstheme="minorHAnsi"/>
          <w:color w:val="000000"/>
          <w:sz w:val="22"/>
          <w:szCs w:val="22"/>
        </w:rPr>
      </w:pPr>
      <w:r w:rsidRPr="00737D28">
        <w:rPr>
          <w:rFonts w:eastAsia="CIDFont+F5" w:cstheme="minorHAnsi"/>
          <w:b/>
          <w:bCs/>
          <w:sz w:val="22"/>
          <w:szCs w:val="22"/>
        </w:rPr>
        <w:t>Vehicle Disinfection</w:t>
      </w:r>
      <w:r w:rsidR="005F12CE" w:rsidRPr="00737D28">
        <w:rPr>
          <w:rFonts w:eastAsia="CIDFont+F5" w:cstheme="minorHAnsi"/>
          <w:sz w:val="22"/>
          <w:szCs w:val="22"/>
        </w:rPr>
        <w:t xml:space="preserve">. </w:t>
      </w:r>
      <w:r w:rsidRPr="00737D28">
        <w:rPr>
          <w:rFonts w:ascii="Calibri" w:eastAsia="Times New Roman" w:hAnsi="Calibri" w:cs="Calibri"/>
          <w:color w:val="000000"/>
          <w:sz w:val="22"/>
          <w:szCs w:val="22"/>
        </w:rPr>
        <w:t xml:space="preserve">Clean and disinfect vehicle </w:t>
      </w:r>
      <w:r w:rsidRPr="00737D28">
        <w:rPr>
          <w:rFonts w:ascii="Calibri" w:eastAsia="Times New Roman" w:hAnsi="Calibri" w:cs="Calibri"/>
          <w:b/>
          <w:bCs/>
          <w:color w:val="000000"/>
          <w:sz w:val="22"/>
          <w:szCs w:val="22"/>
        </w:rPr>
        <w:t>after</w:t>
      </w:r>
      <w:r w:rsidRPr="00737D28">
        <w:rPr>
          <w:rFonts w:ascii="Calibri" w:eastAsia="Times New Roman" w:hAnsi="Calibri" w:cs="Calibri"/>
          <w:color w:val="000000"/>
          <w:sz w:val="22"/>
          <w:szCs w:val="22"/>
        </w:rPr>
        <w:t xml:space="preserve"> field day/trip</w:t>
      </w:r>
      <w:r w:rsidR="005F12CE" w:rsidRPr="00737D28">
        <w:rPr>
          <w:rFonts w:ascii="Calibri" w:eastAsia="Times New Roman" w:hAnsi="Calibri" w:cs="Calibri"/>
          <w:color w:val="000000"/>
          <w:sz w:val="22"/>
          <w:szCs w:val="22"/>
        </w:rPr>
        <w:t xml:space="preserve">. </w:t>
      </w:r>
      <w:r w:rsidRPr="00737D28">
        <w:rPr>
          <w:rFonts w:ascii="Calibri" w:eastAsia="Times New Roman" w:hAnsi="Calibri" w:cs="Calibri"/>
          <w:color w:val="000000"/>
          <w:sz w:val="22"/>
          <w:szCs w:val="22"/>
        </w:rPr>
        <w:t>Kee</w:t>
      </w:r>
      <w:r w:rsidRPr="00737D28">
        <w:rPr>
          <w:rFonts w:eastAsia="CIDFont+F5" w:cstheme="minorHAnsi"/>
          <w:sz w:val="22"/>
          <w:szCs w:val="22"/>
        </w:rPr>
        <w:t xml:space="preserve">p vehicle doors open while disinfecting. Disposable gloves should be worn during the disinfecting process. Wipe down all </w:t>
      </w:r>
      <w:r w:rsidR="00115535" w:rsidRPr="009D0626">
        <w:rPr>
          <w:rFonts w:eastAsia="CIDFont+F5" w:cstheme="minorHAnsi"/>
          <w:sz w:val="22"/>
          <w:szCs w:val="22"/>
        </w:rPr>
        <w:t xml:space="preserve">the </w:t>
      </w:r>
      <w:r w:rsidRPr="00737D28">
        <w:rPr>
          <w:rFonts w:eastAsia="CIDFont+F5" w:cstheme="minorHAnsi"/>
          <w:sz w:val="22"/>
          <w:szCs w:val="22"/>
        </w:rPr>
        <w:t>vehicle</w:t>
      </w:r>
      <w:r w:rsidR="00115535" w:rsidRPr="009D0626">
        <w:rPr>
          <w:rFonts w:eastAsia="CIDFont+F5" w:cstheme="minorHAnsi"/>
          <w:sz w:val="22"/>
          <w:szCs w:val="22"/>
        </w:rPr>
        <w:t>’s</w:t>
      </w:r>
      <w:r w:rsidRPr="00737D28">
        <w:rPr>
          <w:rFonts w:eastAsia="CIDFont+F5" w:cstheme="minorHAnsi"/>
          <w:sz w:val="22"/>
          <w:szCs w:val="22"/>
        </w:rPr>
        <w:t xml:space="preserve"> contact surfaces with an approved disinfecting product. </w:t>
      </w:r>
      <w:r w:rsidRPr="00737D28">
        <w:rPr>
          <w:rFonts w:eastAsia="CIDFont+F5" w:cstheme="minorHAnsi"/>
          <w:color w:val="000000"/>
          <w:sz w:val="22"/>
          <w:szCs w:val="22"/>
        </w:rPr>
        <w:t>Avoid using bleach, hydrogen peroxide or ammonia-based cleaning products because of their potential to damage car interiors</w:t>
      </w:r>
      <w:r w:rsidR="005F12CE" w:rsidRPr="00737D28">
        <w:rPr>
          <w:rFonts w:eastAsia="CIDFont+F5" w:cstheme="minorHAnsi"/>
          <w:color w:val="000000"/>
          <w:sz w:val="22"/>
          <w:szCs w:val="22"/>
        </w:rPr>
        <w:t xml:space="preserve">. </w:t>
      </w:r>
    </w:p>
    <w:p w14:paraId="0BDBA82A" w14:textId="77777777" w:rsidR="006A1BEF" w:rsidRPr="008F4FF5" w:rsidRDefault="006A1BEF" w:rsidP="00442500">
      <w:pPr>
        <w:pStyle w:val="ListParagraph"/>
        <w:numPr>
          <w:ilvl w:val="0"/>
          <w:numId w:val="16"/>
        </w:numPr>
        <w:autoSpaceDE w:val="0"/>
        <w:autoSpaceDN w:val="0"/>
        <w:adjustRightInd w:val="0"/>
        <w:spacing w:before="120" w:line="240" w:lineRule="auto"/>
        <w:contextualSpacing w:val="0"/>
        <w:rPr>
          <w:rFonts w:ascii="Calibri" w:eastAsia="Times New Roman" w:hAnsi="Calibri" w:cs="Calibri"/>
          <w:color w:val="000000"/>
          <w:sz w:val="22"/>
          <w:szCs w:val="22"/>
        </w:rPr>
      </w:pPr>
      <w:r w:rsidRPr="008F4FF5">
        <w:rPr>
          <w:sz w:val="22"/>
          <w:szCs w:val="22"/>
        </w:rPr>
        <w:t xml:space="preserve">Follow manufacturer’s directions for using cleaning/disinfecting products provided (e.g., </w:t>
      </w:r>
      <w:r w:rsidRPr="008F4FF5">
        <w:rPr>
          <w:rFonts w:ascii="Calibri" w:eastAsia="Times New Roman" w:hAnsi="Calibri" w:cs="Calibri"/>
          <w:color w:val="000000"/>
          <w:sz w:val="22"/>
          <w:szCs w:val="22"/>
        </w:rPr>
        <w:t>leave Lysol products on surface for 2 minutes before rubbing dry)</w:t>
      </w:r>
    </w:p>
    <w:p w14:paraId="04CF1D5E" w14:textId="77777777" w:rsidR="006A1BEF" w:rsidRPr="00115535" w:rsidRDefault="006A1BEF" w:rsidP="00442500">
      <w:pPr>
        <w:pStyle w:val="ListParagraph"/>
        <w:numPr>
          <w:ilvl w:val="0"/>
          <w:numId w:val="16"/>
        </w:numPr>
        <w:spacing w:before="120" w:line="240" w:lineRule="auto"/>
        <w:contextualSpacing w:val="0"/>
        <w:textAlignment w:val="baseline"/>
        <w:rPr>
          <w:rFonts w:ascii="Calibri" w:eastAsia="Times New Roman" w:hAnsi="Calibri" w:cs="Calibri"/>
          <w:color w:val="000000"/>
          <w:sz w:val="22"/>
          <w:szCs w:val="22"/>
        </w:rPr>
      </w:pPr>
      <w:r w:rsidRPr="00115535">
        <w:rPr>
          <w:rFonts w:ascii="Calibri" w:eastAsia="Times New Roman" w:hAnsi="Calibri" w:cs="Calibri"/>
          <w:color w:val="000000"/>
          <w:sz w:val="22"/>
          <w:szCs w:val="22"/>
        </w:rPr>
        <w:t>DO NOT USE BLEACH SOLUTION ON VEHICLE INTERIOR</w:t>
      </w:r>
    </w:p>
    <w:p w14:paraId="3A8B17ED" w14:textId="77777777" w:rsidR="009B273E" w:rsidRDefault="009B273E" w:rsidP="00F93835">
      <w:pPr>
        <w:pStyle w:val="Heading1"/>
        <w:spacing w:before="240" w:after="120"/>
      </w:pPr>
      <w:bookmarkStart w:id="37" w:name="_Toc43707378"/>
      <w:r>
        <w:t xml:space="preserve">Field Work-Related </w:t>
      </w:r>
      <w:r w:rsidR="00866B97">
        <w:t>Procedures</w:t>
      </w:r>
      <w:bookmarkEnd w:id="37"/>
    </w:p>
    <w:p w14:paraId="0521C022" w14:textId="39E2730F" w:rsidR="0028725C" w:rsidRPr="00802B62" w:rsidRDefault="0028725C" w:rsidP="0028725C">
      <w:pPr>
        <w:rPr>
          <w:sz w:val="22"/>
          <w:szCs w:val="22"/>
        </w:rPr>
      </w:pPr>
      <w:r w:rsidRPr="00802B62">
        <w:rPr>
          <w:sz w:val="22"/>
          <w:szCs w:val="22"/>
        </w:rPr>
        <w:t>The</w:t>
      </w:r>
      <w:r w:rsidR="001811EB">
        <w:rPr>
          <w:sz w:val="22"/>
          <w:szCs w:val="22"/>
        </w:rPr>
        <w:t xml:space="preserve"> following are</w:t>
      </w:r>
      <w:r w:rsidRPr="00802B62">
        <w:rPr>
          <w:sz w:val="22"/>
          <w:szCs w:val="22"/>
        </w:rPr>
        <w:t xml:space="preserve"> general guidance procedures to be followed by field </w:t>
      </w:r>
      <w:r w:rsidR="00340C21">
        <w:rPr>
          <w:sz w:val="22"/>
          <w:szCs w:val="22"/>
        </w:rPr>
        <w:t xml:space="preserve">and support </w:t>
      </w:r>
      <w:r w:rsidRPr="00802B62">
        <w:rPr>
          <w:sz w:val="22"/>
          <w:szCs w:val="22"/>
        </w:rPr>
        <w:t>staff</w:t>
      </w:r>
      <w:r w:rsidR="005F12CE">
        <w:rPr>
          <w:sz w:val="22"/>
          <w:szCs w:val="22"/>
        </w:rPr>
        <w:t xml:space="preserve">. </w:t>
      </w:r>
      <w:r w:rsidR="00340C21">
        <w:rPr>
          <w:sz w:val="22"/>
          <w:szCs w:val="22"/>
        </w:rPr>
        <w:t>Since e</w:t>
      </w:r>
      <w:r w:rsidRPr="00802B62">
        <w:rPr>
          <w:sz w:val="22"/>
          <w:szCs w:val="22"/>
        </w:rPr>
        <w:t xml:space="preserve">ach field </w:t>
      </w:r>
      <w:r w:rsidR="00340C21">
        <w:rPr>
          <w:sz w:val="22"/>
          <w:szCs w:val="22"/>
        </w:rPr>
        <w:t xml:space="preserve">survey </w:t>
      </w:r>
      <w:r w:rsidRPr="00802B62">
        <w:rPr>
          <w:sz w:val="22"/>
          <w:szCs w:val="22"/>
        </w:rPr>
        <w:t xml:space="preserve">has specific </w:t>
      </w:r>
      <w:r w:rsidR="00340C21">
        <w:rPr>
          <w:sz w:val="22"/>
          <w:szCs w:val="22"/>
        </w:rPr>
        <w:t xml:space="preserve">activities and associated </w:t>
      </w:r>
      <w:r w:rsidRPr="00802B62">
        <w:rPr>
          <w:sz w:val="22"/>
          <w:szCs w:val="22"/>
        </w:rPr>
        <w:t>risks</w:t>
      </w:r>
      <w:r w:rsidR="00340C21">
        <w:rPr>
          <w:sz w:val="22"/>
          <w:szCs w:val="22"/>
        </w:rPr>
        <w:t>, crew leads are responsible to plan and communicate effectively to complete surveys successfully, implement “safety first” principles and mi</w:t>
      </w:r>
      <w:r w:rsidRPr="00802B62">
        <w:rPr>
          <w:sz w:val="22"/>
          <w:szCs w:val="22"/>
        </w:rPr>
        <w:t>nimize risks related to COVID-19</w:t>
      </w:r>
      <w:r w:rsidR="005F12CE">
        <w:rPr>
          <w:sz w:val="22"/>
          <w:szCs w:val="22"/>
        </w:rPr>
        <w:t xml:space="preserve">. </w:t>
      </w:r>
    </w:p>
    <w:p w14:paraId="7AD49471" w14:textId="77777777" w:rsidR="003736C0" w:rsidRPr="00802B62" w:rsidRDefault="00FC6951" w:rsidP="00802B62">
      <w:pPr>
        <w:ind w:firstLine="360"/>
        <w:rPr>
          <w:sz w:val="24"/>
          <w:szCs w:val="24"/>
          <w:u w:val="single"/>
        </w:rPr>
      </w:pPr>
      <w:r>
        <w:rPr>
          <w:sz w:val="24"/>
          <w:szCs w:val="24"/>
          <w:u w:val="single"/>
        </w:rPr>
        <w:t>Pre-</w:t>
      </w:r>
      <w:r w:rsidR="003736C0" w:rsidRPr="00802B62">
        <w:rPr>
          <w:sz w:val="24"/>
          <w:szCs w:val="24"/>
          <w:u w:val="single"/>
        </w:rPr>
        <w:t>Survey Preparation</w:t>
      </w:r>
    </w:p>
    <w:p w14:paraId="77A6AF4F" w14:textId="3AA2F499" w:rsidR="00874E2B" w:rsidRPr="00A2501E" w:rsidRDefault="007E4808" w:rsidP="00442500">
      <w:pPr>
        <w:pStyle w:val="ListParagraph"/>
        <w:numPr>
          <w:ilvl w:val="0"/>
          <w:numId w:val="16"/>
        </w:numPr>
        <w:spacing w:before="120" w:line="240" w:lineRule="auto"/>
        <w:contextualSpacing w:val="0"/>
        <w:rPr>
          <w:b/>
          <w:bCs/>
          <w:sz w:val="22"/>
          <w:szCs w:val="22"/>
        </w:rPr>
      </w:pPr>
      <w:r w:rsidRPr="00A2501E">
        <w:rPr>
          <w:b/>
          <w:bCs/>
          <w:sz w:val="22"/>
          <w:szCs w:val="22"/>
        </w:rPr>
        <w:t>F</w:t>
      </w:r>
      <w:r w:rsidR="0028725C" w:rsidRPr="00A2501E">
        <w:rPr>
          <w:b/>
          <w:bCs/>
          <w:sz w:val="22"/>
          <w:szCs w:val="22"/>
        </w:rPr>
        <w:t xml:space="preserve">ield </w:t>
      </w:r>
      <w:r w:rsidR="00866B97" w:rsidRPr="00A2501E">
        <w:rPr>
          <w:b/>
          <w:bCs/>
          <w:sz w:val="22"/>
          <w:szCs w:val="22"/>
        </w:rPr>
        <w:t>crews</w:t>
      </w:r>
      <w:r w:rsidR="0028725C" w:rsidRPr="00A2501E">
        <w:rPr>
          <w:b/>
          <w:bCs/>
          <w:sz w:val="22"/>
          <w:szCs w:val="22"/>
        </w:rPr>
        <w:t xml:space="preserve"> </w:t>
      </w:r>
      <w:r w:rsidR="00866B97" w:rsidRPr="00A2501E">
        <w:rPr>
          <w:b/>
          <w:bCs/>
          <w:sz w:val="22"/>
          <w:szCs w:val="22"/>
        </w:rPr>
        <w:t xml:space="preserve">shall consist of </w:t>
      </w:r>
      <w:r w:rsidR="0028725C" w:rsidRPr="00A2501E">
        <w:rPr>
          <w:b/>
          <w:bCs/>
          <w:sz w:val="22"/>
          <w:szCs w:val="22"/>
        </w:rPr>
        <w:t xml:space="preserve">a </w:t>
      </w:r>
      <w:r w:rsidR="008F4FF5" w:rsidRPr="00A2501E">
        <w:rPr>
          <w:b/>
          <w:bCs/>
          <w:sz w:val="22"/>
          <w:szCs w:val="22"/>
        </w:rPr>
        <w:t xml:space="preserve">minimum </w:t>
      </w:r>
      <w:r w:rsidRPr="00A2501E">
        <w:rPr>
          <w:b/>
          <w:bCs/>
          <w:sz w:val="22"/>
          <w:szCs w:val="22"/>
        </w:rPr>
        <w:t xml:space="preserve">of </w:t>
      </w:r>
      <w:r w:rsidR="0028725C" w:rsidRPr="00A2501E">
        <w:rPr>
          <w:b/>
          <w:bCs/>
          <w:sz w:val="22"/>
          <w:szCs w:val="22"/>
        </w:rPr>
        <w:t>two individuals</w:t>
      </w:r>
      <w:r w:rsidR="006E5B08" w:rsidRPr="00A2501E">
        <w:rPr>
          <w:b/>
          <w:bCs/>
          <w:sz w:val="22"/>
          <w:szCs w:val="22"/>
        </w:rPr>
        <w:t xml:space="preserve"> (standard WPP safety practice), and there is no upper limit to the # of staff per crew</w:t>
      </w:r>
      <w:r w:rsidR="0028725C" w:rsidRPr="00A2501E">
        <w:rPr>
          <w:b/>
          <w:bCs/>
          <w:sz w:val="22"/>
          <w:szCs w:val="22"/>
        </w:rPr>
        <w:t>.</w:t>
      </w:r>
      <w:r w:rsidR="00874E2B" w:rsidRPr="00A2501E">
        <w:rPr>
          <w:b/>
          <w:bCs/>
          <w:sz w:val="22"/>
          <w:szCs w:val="22"/>
        </w:rPr>
        <w:t xml:space="preserve">  </w:t>
      </w:r>
    </w:p>
    <w:p w14:paraId="484FA6D1" w14:textId="708A41B7" w:rsidR="00866B97" w:rsidRPr="00E07AEF" w:rsidRDefault="00C86AD2" w:rsidP="00442500">
      <w:pPr>
        <w:pStyle w:val="ListParagraph"/>
        <w:numPr>
          <w:ilvl w:val="0"/>
          <w:numId w:val="16"/>
        </w:numPr>
        <w:spacing w:before="120" w:line="240" w:lineRule="auto"/>
        <w:contextualSpacing w:val="0"/>
        <w:rPr>
          <w:b/>
          <w:bCs/>
          <w:sz w:val="22"/>
          <w:szCs w:val="22"/>
        </w:rPr>
      </w:pPr>
      <w:r w:rsidRPr="00A2501E">
        <w:rPr>
          <w:b/>
          <w:bCs/>
          <w:sz w:val="22"/>
          <w:szCs w:val="22"/>
        </w:rPr>
        <w:t xml:space="preserve">Changes to </w:t>
      </w:r>
      <w:r w:rsidR="00874E2B" w:rsidRPr="00A2501E">
        <w:rPr>
          <w:b/>
          <w:bCs/>
          <w:sz w:val="22"/>
          <w:szCs w:val="22"/>
        </w:rPr>
        <w:t>crew</w:t>
      </w:r>
      <w:r w:rsidR="006E5B08" w:rsidRPr="00A2501E">
        <w:rPr>
          <w:b/>
          <w:bCs/>
          <w:sz w:val="22"/>
          <w:szCs w:val="22"/>
        </w:rPr>
        <w:t xml:space="preserve"> staffing</w:t>
      </w:r>
      <w:r w:rsidR="00874E2B" w:rsidRPr="00A2501E">
        <w:rPr>
          <w:b/>
          <w:bCs/>
          <w:sz w:val="22"/>
          <w:szCs w:val="22"/>
        </w:rPr>
        <w:t xml:space="preserve"> </w:t>
      </w:r>
      <w:r w:rsidRPr="00A2501E">
        <w:rPr>
          <w:b/>
          <w:bCs/>
          <w:sz w:val="22"/>
          <w:szCs w:val="22"/>
        </w:rPr>
        <w:t>may occur as needed. These changes may be to ensure that seasonal staff are fully trained on all aspects on WPP field work. Availability of staff and need for additional members on a crew may also result in changes to field crews</w:t>
      </w:r>
      <w:r w:rsidRPr="0077703C">
        <w:rPr>
          <w:b/>
          <w:bCs/>
          <w:sz w:val="22"/>
          <w:szCs w:val="22"/>
        </w:rPr>
        <w:t>.</w:t>
      </w:r>
      <w:r w:rsidR="00874E2B" w:rsidRPr="00E07AEF">
        <w:rPr>
          <w:b/>
          <w:bCs/>
          <w:sz w:val="22"/>
          <w:szCs w:val="22"/>
        </w:rPr>
        <w:t xml:space="preserve"> </w:t>
      </w:r>
    </w:p>
    <w:p w14:paraId="25E24A03" w14:textId="7D45946E" w:rsidR="0028725C" w:rsidRPr="00AC54FA" w:rsidRDefault="0028725C" w:rsidP="00442500">
      <w:pPr>
        <w:pStyle w:val="ListParagraph"/>
        <w:numPr>
          <w:ilvl w:val="0"/>
          <w:numId w:val="16"/>
        </w:numPr>
        <w:spacing w:before="120" w:line="240" w:lineRule="auto"/>
        <w:contextualSpacing w:val="0"/>
        <w:textAlignment w:val="baseline"/>
        <w:rPr>
          <w:rFonts w:ascii="Calibri" w:eastAsia="Times New Roman" w:hAnsi="Calibri" w:cs="Calibri"/>
          <w:color w:val="000000"/>
          <w:sz w:val="22"/>
          <w:szCs w:val="22"/>
        </w:rPr>
      </w:pPr>
      <w:r w:rsidRPr="00AC54FA">
        <w:rPr>
          <w:rFonts w:ascii="Calibri" w:eastAsia="Times New Roman" w:hAnsi="Calibri" w:cs="Calibri"/>
          <w:color w:val="000000"/>
          <w:sz w:val="22"/>
          <w:szCs w:val="22"/>
        </w:rPr>
        <w:t>Clean and disinfect all equipment following use, as feasible</w:t>
      </w:r>
      <w:r w:rsidR="00AB11A7" w:rsidRPr="00AC54FA">
        <w:rPr>
          <w:rFonts w:ascii="Calibri" w:eastAsia="Times New Roman" w:hAnsi="Calibri" w:cs="Calibri"/>
          <w:color w:val="000000"/>
          <w:sz w:val="22"/>
          <w:szCs w:val="22"/>
        </w:rPr>
        <w:t xml:space="preserve"> (see PPE details below)</w:t>
      </w:r>
      <w:r w:rsidR="00D20E75" w:rsidRPr="00AC54FA">
        <w:rPr>
          <w:rFonts w:ascii="Calibri" w:eastAsia="Times New Roman" w:hAnsi="Calibri" w:cs="Calibri"/>
          <w:color w:val="000000"/>
          <w:sz w:val="22"/>
          <w:szCs w:val="22"/>
        </w:rPr>
        <w:t>.</w:t>
      </w:r>
    </w:p>
    <w:p w14:paraId="753E0976" w14:textId="77777777" w:rsidR="00D20E75" w:rsidRPr="00AC54FA" w:rsidRDefault="00D20E75" w:rsidP="00442500">
      <w:pPr>
        <w:pStyle w:val="ListParagraph"/>
        <w:numPr>
          <w:ilvl w:val="0"/>
          <w:numId w:val="16"/>
        </w:numPr>
        <w:spacing w:before="120" w:line="240" w:lineRule="auto"/>
        <w:contextualSpacing w:val="0"/>
        <w:textAlignment w:val="baseline"/>
        <w:rPr>
          <w:rFonts w:ascii="Calibri" w:eastAsia="Times New Roman" w:hAnsi="Calibri" w:cs="Calibri"/>
          <w:b/>
          <w:bCs/>
          <w:color w:val="000000"/>
          <w:sz w:val="22"/>
          <w:szCs w:val="22"/>
        </w:rPr>
      </w:pPr>
      <w:r w:rsidRPr="00AC54FA">
        <w:rPr>
          <w:rFonts w:ascii="Calibri" w:eastAsia="Times New Roman" w:hAnsi="Calibri" w:cs="Calibri"/>
          <w:b/>
          <w:bCs/>
          <w:color w:val="000000"/>
          <w:sz w:val="22"/>
          <w:szCs w:val="22"/>
        </w:rPr>
        <w:t xml:space="preserve">Communicate with labs before deliveries to ascertain any lab-specific protocols that they require. </w:t>
      </w:r>
    </w:p>
    <w:p w14:paraId="67FDF2CB" w14:textId="767095FF" w:rsidR="009B273E" w:rsidRPr="00AC54FA" w:rsidRDefault="0047438F" w:rsidP="0047438F">
      <w:pPr>
        <w:ind w:left="360"/>
        <w:rPr>
          <w:bCs/>
          <w:sz w:val="24"/>
          <w:szCs w:val="24"/>
          <w:u w:val="single"/>
        </w:rPr>
      </w:pPr>
      <w:r w:rsidRPr="00AC54FA">
        <w:rPr>
          <w:bCs/>
          <w:sz w:val="24"/>
          <w:szCs w:val="24"/>
          <w:u w:val="single"/>
        </w:rPr>
        <w:t>PPE and COVID-19-related Equipment</w:t>
      </w:r>
      <w:r w:rsidRPr="00AC54FA">
        <w:rPr>
          <w:bCs/>
          <w:sz w:val="24"/>
          <w:szCs w:val="24"/>
        </w:rPr>
        <w:t>:</w:t>
      </w:r>
      <w:r w:rsidR="006A1BEF" w:rsidRPr="00AC54FA">
        <w:rPr>
          <w:bCs/>
          <w:sz w:val="24"/>
          <w:szCs w:val="24"/>
        </w:rPr>
        <w:t xml:space="preserve">  See also Appendix 1</w:t>
      </w:r>
    </w:p>
    <w:p w14:paraId="14584A90" w14:textId="1291345E" w:rsidR="005D6345" w:rsidRPr="00AC54FA" w:rsidRDefault="0047438F" w:rsidP="00442500">
      <w:pPr>
        <w:pStyle w:val="ListParagraph"/>
        <w:numPr>
          <w:ilvl w:val="0"/>
          <w:numId w:val="20"/>
        </w:numPr>
        <w:autoSpaceDE w:val="0"/>
        <w:autoSpaceDN w:val="0"/>
        <w:adjustRightInd w:val="0"/>
        <w:spacing w:before="120" w:line="240" w:lineRule="auto"/>
        <w:contextualSpacing w:val="0"/>
        <w:rPr>
          <w:rFonts w:eastAsia="CIDFont+F5" w:cstheme="minorHAnsi"/>
          <w:sz w:val="22"/>
          <w:szCs w:val="22"/>
          <w:u w:val="single"/>
        </w:rPr>
      </w:pPr>
      <w:r w:rsidRPr="00AC54FA">
        <w:rPr>
          <w:b/>
          <w:sz w:val="22"/>
          <w:szCs w:val="22"/>
        </w:rPr>
        <w:t xml:space="preserve">Primary </w:t>
      </w:r>
      <w:r w:rsidR="006118C7" w:rsidRPr="00AC54FA">
        <w:rPr>
          <w:b/>
          <w:sz w:val="22"/>
          <w:szCs w:val="22"/>
        </w:rPr>
        <w:t xml:space="preserve">(1) </w:t>
      </w:r>
      <w:r w:rsidRPr="00AC54FA">
        <w:rPr>
          <w:b/>
          <w:sz w:val="22"/>
          <w:szCs w:val="22"/>
        </w:rPr>
        <w:t xml:space="preserve">and spare </w:t>
      </w:r>
      <w:r w:rsidR="002D1CFA" w:rsidRPr="00AC54FA">
        <w:rPr>
          <w:b/>
          <w:sz w:val="22"/>
          <w:szCs w:val="22"/>
        </w:rPr>
        <w:t xml:space="preserve">(1) </w:t>
      </w:r>
      <w:r w:rsidRPr="00AC54FA">
        <w:rPr>
          <w:b/>
          <w:sz w:val="22"/>
          <w:szCs w:val="22"/>
        </w:rPr>
        <w:t>face</w:t>
      </w:r>
      <w:r w:rsidR="0052742F" w:rsidRPr="00AC54FA">
        <w:rPr>
          <w:b/>
          <w:sz w:val="22"/>
          <w:szCs w:val="22"/>
        </w:rPr>
        <w:t xml:space="preserve"> </w:t>
      </w:r>
      <w:r w:rsidRPr="00AC54FA">
        <w:rPr>
          <w:b/>
          <w:sz w:val="22"/>
          <w:szCs w:val="22"/>
        </w:rPr>
        <w:t>masks</w:t>
      </w:r>
      <w:r w:rsidR="002D1CFA" w:rsidRPr="00AC54FA">
        <w:rPr>
          <w:bCs/>
          <w:sz w:val="22"/>
          <w:szCs w:val="22"/>
        </w:rPr>
        <w:t>.</w:t>
      </w:r>
      <w:r w:rsidR="002D1CFA" w:rsidRPr="00AC54FA">
        <w:rPr>
          <w:rFonts w:eastAsia="CIDFont+F5" w:cstheme="minorHAnsi"/>
          <w:color w:val="000000"/>
          <w:sz w:val="22"/>
          <w:szCs w:val="22"/>
        </w:rPr>
        <w:t xml:space="preserve"> The wearing of a </w:t>
      </w:r>
      <w:r w:rsidR="0052742F" w:rsidRPr="00AC54FA">
        <w:rPr>
          <w:rFonts w:eastAsia="CIDFont+F5" w:cstheme="minorHAnsi"/>
          <w:color w:val="000000"/>
          <w:sz w:val="22"/>
          <w:szCs w:val="22"/>
        </w:rPr>
        <w:t xml:space="preserve">face </w:t>
      </w:r>
      <w:r w:rsidR="002D1CFA" w:rsidRPr="00AC54FA">
        <w:rPr>
          <w:rFonts w:eastAsia="CIDFont+F5" w:cstheme="minorHAnsi"/>
          <w:color w:val="000000"/>
          <w:sz w:val="22"/>
          <w:szCs w:val="22"/>
        </w:rPr>
        <w:t xml:space="preserve">mask or </w:t>
      </w:r>
      <w:r w:rsidR="000366EA" w:rsidRPr="00AC54FA">
        <w:rPr>
          <w:rFonts w:eastAsia="CIDFont+F5" w:cstheme="minorHAnsi"/>
          <w:color w:val="000000"/>
          <w:sz w:val="22"/>
          <w:szCs w:val="22"/>
        </w:rPr>
        <w:t xml:space="preserve">multi-layer </w:t>
      </w:r>
      <w:r w:rsidR="002D1CFA" w:rsidRPr="00AC54FA">
        <w:rPr>
          <w:rFonts w:eastAsia="CIDFont+F5" w:cstheme="minorHAnsi"/>
          <w:color w:val="000000"/>
          <w:sz w:val="22"/>
          <w:szCs w:val="22"/>
        </w:rPr>
        <w:t xml:space="preserve">cloth face covering is required during field work and </w:t>
      </w:r>
      <w:r w:rsidR="000366EA" w:rsidRPr="00AC54FA">
        <w:rPr>
          <w:rFonts w:eastAsia="CIDFont+F5" w:cstheme="minorHAnsi"/>
          <w:color w:val="000000"/>
          <w:sz w:val="22"/>
          <w:szCs w:val="22"/>
        </w:rPr>
        <w:t>for related activities</w:t>
      </w:r>
      <w:r w:rsidR="00AC54FA" w:rsidRPr="009D0626">
        <w:rPr>
          <w:rFonts w:eastAsia="CIDFont+F5" w:cstheme="minorHAnsi"/>
          <w:color w:val="000000"/>
          <w:sz w:val="22"/>
          <w:szCs w:val="22"/>
        </w:rPr>
        <w:t xml:space="preserve"> </w:t>
      </w:r>
      <w:bookmarkStart w:id="38" w:name="_Hlk73948290"/>
      <w:r w:rsidR="00AC54FA" w:rsidRPr="009D0626">
        <w:rPr>
          <w:rFonts w:eastAsia="CIDFont+F5" w:cstheme="minorHAnsi"/>
          <w:color w:val="000000"/>
          <w:sz w:val="22"/>
          <w:szCs w:val="22"/>
          <w:u w:val="single"/>
        </w:rPr>
        <w:t>for unvaccinated and not fully vaccinated staff</w:t>
      </w:r>
      <w:r w:rsidR="000366EA" w:rsidRPr="00AC54FA">
        <w:rPr>
          <w:rFonts w:eastAsia="CIDFont+F5" w:cstheme="minorHAnsi"/>
          <w:color w:val="000000"/>
          <w:sz w:val="22"/>
          <w:szCs w:val="22"/>
        </w:rPr>
        <w:t>.</w:t>
      </w:r>
      <w:r w:rsidR="002D1CFA" w:rsidRPr="007F3F77">
        <w:rPr>
          <w:rFonts w:eastAsia="CIDFont+F5" w:cstheme="minorHAnsi"/>
          <w:color w:val="000000"/>
          <w:sz w:val="22"/>
          <w:szCs w:val="22"/>
        </w:rPr>
        <w:t xml:space="preserve"> </w:t>
      </w:r>
      <w:bookmarkEnd w:id="38"/>
      <w:r w:rsidR="002D1CFA" w:rsidRPr="007F3F77">
        <w:rPr>
          <w:rFonts w:eastAsia="CIDFont+F5" w:cstheme="minorHAnsi"/>
          <w:color w:val="000000"/>
          <w:sz w:val="22"/>
          <w:szCs w:val="22"/>
        </w:rPr>
        <w:t xml:space="preserve">Disposable masks should be replaced daily. Even while wearing a </w:t>
      </w:r>
      <w:r w:rsidR="0052742F" w:rsidRPr="00AC54FA">
        <w:rPr>
          <w:rFonts w:eastAsia="CIDFont+F5" w:cstheme="minorHAnsi"/>
          <w:color w:val="000000"/>
          <w:sz w:val="22"/>
          <w:szCs w:val="22"/>
        </w:rPr>
        <w:t xml:space="preserve">face </w:t>
      </w:r>
      <w:r w:rsidR="002D1CFA" w:rsidRPr="00AC54FA">
        <w:rPr>
          <w:rFonts w:eastAsia="CIDFont+F5" w:cstheme="minorHAnsi"/>
          <w:color w:val="000000"/>
          <w:sz w:val="22"/>
          <w:szCs w:val="22"/>
        </w:rPr>
        <w:t xml:space="preserve">mask or cloth face covering, social distancing measures should still be followed (≥6ft) as much as possible. </w:t>
      </w:r>
      <w:r w:rsidR="006118C7" w:rsidRPr="00AC54FA">
        <w:rPr>
          <w:rFonts w:eastAsia="CIDFont+F5" w:cstheme="minorHAnsi"/>
          <w:color w:val="000000"/>
          <w:sz w:val="22"/>
          <w:szCs w:val="22"/>
        </w:rPr>
        <w:t xml:space="preserve">Wearing two masks, subject to personal preference and comfort, may offer additional protection.  </w:t>
      </w:r>
      <w:r w:rsidR="002D1CFA" w:rsidRPr="00AC54FA">
        <w:rPr>
          <w:rFonts w:eastAsia="CIDFont+F5" w:cstheme="minorHAnsi"/>
          <w:color w:val="000000"/>
          <w:sz w:val="22"/>
          <w:szCs w:val="22"/>
        </w:rPr>
        <w:t>Cloth face coverings should be secured with ties or ear loops, fit snugly but comfortably against the side of the face, include multiple layers of fabric, allow for breathing without restriction, and be able to be laundered and machine dried without damage or change to shape.</w:t>
      </w:r>
      <w:r w:rsidR="005D6345" w:rsidRPr="00AC54FA">
        <w:rPr>
          <w:rFonts w:eastAsia="CIDFont+F5" w:cstheme="minorHAnsi"/>
          <w:color w:val="000000"/>
          <w:sz w:val="22"/>
          <w:szCs w:val="22"/>
        </w:rPr>
        <w:t xml:space="preserve"> If respiratory issues (e.g., from </w:t>
      </w:r>
      <w:r w:rsidR="005D6345" w:rsidRPr="00AC54FA">
        <w:rPr>
          <w:rFonts w:eastAsia="CIDFont+F5" w:cstheme="minorHAnsi"/>
          <w:sz w:val="22"/>
          <w:szCs w:val="22"/>
        </w:rPr>
        <w:t xml:space="preserve">heat exhaustion, over-exertion) arise when wearing a </w:t>
      </w:r>
      <w:r w:rsidR="0052742F" w:rsidRPr="00AC54FA">
        <w:rPr>
          <w:rFonts w:eastAsia="CIDFont+F5" w:cstheme="minorHAnsi"/>
          <w:sz w:val="22"/>
          <w:szCs w:val="22"/>
        </w:rPr>
        <w:lastRenderedPageBreak/>
        <w:t xml:space="preserve">face </w:t>
      </w:r>
      <w:r w:rsidR="005D6345" w:rsidRPr="00AC54FA">
        <w:rPr>
          <w:rFonts w:eastAsia="CIDFont+F5" w:cstheme="minorHAnsi"/>
          <w:sz w:val="22"/>
          <w:szCs w:val="22"/>
        </w:rPr>
        <w:t xml:space="preserve">mask or cloth face covering, you should remove it, maintain social distancing, rest until recovered and return to using the </w:t>
      </w:r>
      <w:r w:rsidR="0052742F" w:rsidRPr="00AC54FA">
        <w:rPr>
          <w:rFonts w:eastAsia="CIDFont+F5" w:cstheme="minorHAnsi"/>
          <w:sz w:val="22"/>
          <w:szCs w:val="22"/>
        </w:rPr>
        <w:t xml:space="preserve">face </w:t>
      </w:r>
      <w:r w:rsidR="005D6345" w:rsidRPr="00AC54FA">
        <w:rPr>
          <w:rFonts w:eastAsia="CIDFont+F5" w:cstheme="minorHAnsi"/>
          <w:sz w:val="22"/>
          <w:szCs w:val="22"/>
        </w:rPr>
        <w:t>mask (and seek immediate medical attention if needed).</w:t>
      </w:r>
      <w:r w:rsidR="00F1607F" w:rsidRPr="00AC54FA">
        <w:rPr>
          <w:bCs/>
          <w:sz w:val="22"/>
          <w:szCs w:val="22"/>
        </w:rPr>
        <w:t xml:space="preserve"> </w:t>
      </w:r>
      <w:r w:rsidR="00F1607F" w:rsidRPr="00AC54FA">
        <w:rPr>
          <w:bCs/>
          <w:sz w:val="22"/>
          <w:szCs w:val="22"/>
          <w:u w:val="single"/>
        </w:rPr>
        <w:t>When removed temporarily during work, face</w:t>
      </w:r>
      <w:r w:rsidR="0052742F" w:rsidRPr="00AC54FA">
        <w:rPr>
          <w:bCs/>
          <w:sz w:val="22"/>
          <w:szCs w:val="22"/>
          <w:u w:val="single"/>
        </w:rPr>
        <w:t xml:space="preserve"> </w:t>
      </w:r>
      <w:r w:rsidR="00F1607F" w:rsidRPr="00AC54FA">
        <w:rPr>
          <w:bCs/>
          <w:sz w:val="22"/>
          <w:szCs w:val="22"/>
          <w:u w:val="single"/>
        </w:rPr>
        <w:t xml:space="preserve">masks need to </w:t>
      </w:r>
      <w:r w:rsidR="0052742F" w:rsidRPr="00AC54FA">
        <w:rPr>
          <w:bCs/>
          <w:sz w:val="22"/>
          <w:szCs w:val="22"/>
          <w:u w:val="single"/>
        </w:rPr>
        <w:t xml:space="preserve">remain </w:t>
      </w:r>
      <w:r w:rsidR="00182913" w:rsidRPr="00AC54FA">
        <w:rPr>
          <w:bCs/>
          <w:sz w:val="22"/>
          <w:szCs w:val="22"/>
          <w:u w:val="single"/>
        </w:rPr>
        <w:t>in a position that allows it to be</w:t>
      </w:r>
      <w:r w:rsidR="00F1607F" w:rsidRPr="00AC54FA">
        <w:rPr>
          <w:bCs/>
          <w:sz w:val="22"/>
          <w:szCs w:val="22"/>
          <w:u w:val="single"/>
        </w:rPr>
        <w:t xml:space="preserve"> easily and quickly pulled back up in place properly and securely over the nose and mouth as needed.</w:t>
      </w:r>
    </w:p>
    <w:p w14:paraId="1A31309C" w14:textId="006D01C0" w:rsidR="0047438F" w:rsidRPr="007F3F77" w:rsidRDefault="0047438F" w:rsidP="00442500">
      <w:pPr>
        <w:numPr>
          <w:ilvl w:val="0"/>
          <w:numId w:val="17"/>
        </w:numPr>
        <w:shd w:val="clear" w:color="auto" w:fill="FFFFFF"/>
        <w:spacing w:before="120" w:line="240" w:lineRule="auto"/>
        <w:ind w:left="720"/>
        <w:rPr>
          <w:b/>
          <w:sz w:val="22"/>
          <w:szCs w:val="22"/>
        </w:rPr>
      </w:pPr>
      <w:r w:rsidRPr="00AC54FA">
        <w:rPr>
          <w:b/>
          <w:sz w:val="22"/>
          <w:szCs w:val="22"/>
        </w:rPr>
        <w:t>Spray disinfectant</w:t>
      </w:r>
      <w:r w:rsidR="001C45B2" w:rsidRPr="00AC54FA">
        <w:rPr>
          <w:b/>
          <w:sz w:val="22"/>
          <w:szCs w:val="22"/>
        </w:rPr>
        <w:t xml:space="preserve">. </w:t>
      </w:r>
      <w:r w:rsidR="0046188C" w:rsidRPr="00AC54FA">
        <w:rPr>
          <w:rFonts w:eastAsia="Times New Roman" w:cstheme="minorHAnsi"/>
          <w:sz w:val="22"/>
          <w:szCs w:val="22"/>
        </w:rPr>
        <w:t xml:space="preserve">Use </w:t>
      </w:r>
      <w:hyperlink r:id="rId13" w:history="1">
        <w:r w:rsidR="0046188C" w:rsidRPr="007F3F77">
          <w:rPr>
            <w:rFonts w:eastAsia="Times New Roman" w:cstheme="minorHAnsi"/>
            <w:sz w:val="22"/>
            <w:szCs w:val="22"/>
            <w:u w:val="single"/>
          </w:rPr>
          <w:t>EPA-registered household disinfectant</w:t>
        </w:r>
      </w:hyperlink>
      <w:r w:rsidR="0046188C" w:rsidRPr="00AC54FA">
        <w:rPr>
          <w:rFonts w:eastAsia="Times New Roman" w:cstheme="minorHAnsi"/>
          <w:sz w:val="22"/>
          <w:szCs w:val="22"/>
        </w:rPr>
        <w:t>s, d</w:t>
      </w:r>
      <w:r w:rsidR="0046188C" w:rsidRPr="007F3F77">
        <w:rPr>
          <w:rFonts w:eastAsia="Times New Roman" w:cstheme="minorHAnsi"/>
          <w:sz w:val="22"/>
          <w:szCs w:val="22"/>
        </w:rPr>
        <w:t>ilute household bleach solution</w:t>
      </w:r>
      <w:r w:rsidR="0046188C" w:rsidRPr="00AC54FA">
        <w:rPr>
          <w:rFonts w:eastAsia="Times New Roman" w:cstheme="minorHAnsi"/>
          <w:sz w:val="22"/>
          <w:szCs w:val="22"/>
        </w:rPr>
        <w:t xml:space="preserve"> (1/3 cup per gallon water; leave on the surface for at least 1 minute; bleach solutions will be effective for disinfection up to 24 hours) and/or alcohol solutions with at least </w:t>
      </w:r>
      <w:r w:rsidR="00A51B00" w:rsidRPr="00AC54FA">
        <w:rPr>
          <w:rFonts w:eastAsia="Times New Roman" w:cstheme="minorHAnsi"/>
          <w:sz w:val="22"/>
          <w:szCs w:val="22"/>
        </w:rPr>
        <w:t>6</w:t>
      </w:r>
      <w:r w:rsidR="00A51B00">
        <w:rPr>
          <w:rFonts w:eastAsia="Times New Roman" w:cstheme="minorHAnsi"/>
          <w:sz w:val="22"/>
          <w:szCs w:val="22"/>
        </w:rPr>
        <w:t>0</w:t>
      </w:r>
      <w:r w:rsidR="0046188C" w:rsidRPr="00AC54FA">
        <w:rPr>
          <w:rFonts w:eastAsia="Times New Roman" w:cstheme="minorHAnsi"/>
          <w:sz w:val="22"/>
          <w:szCs w:val="22"/>
        </w:rPr>
        <w:t>% alcohol</w:t>
      </w:r>
      <w:r w:rsidR="005F12CE" w:rsidRPr="00AC54FA">
        <w:rPr>
          <w:rFonts w:eastAsia="Times New Roman" w:cstheme="minorHAnsi"/>
          <w:sz w:val="22"/>
          <w:szCs w:val="22"/>
        </w:rPr>
        <w:t xml:space="preserve">. </w:t>
      </w:r>
      <w:r w:rsidR="000B2501" w:rsidRPr="00AC54FA">
        <w:rPr>
          <w:rFonts w:eastAsia="Times New Roman" w:cstheme="minorHAnsi"/>
          <w:sz w:val="22"/>
          <w:szCs w:val="22"/>
        </w:rPr>
        <w:t xml:space="preserve">Multiple sprayers in appropriate locations as needed (e.g., loading dock, labs, vehicles, etc.) </w:t>
      </w:r>
      <w:r w:rsidR="001C45B2" w:rsidRPr="00AC54FA">
        <w:rPr>
          <w:b/>
          <w:sz w:val="22"/>
          <w:szCs w:val="22"/>
        </w:rPr>
        <w:t xml:space="preserve"> </w:t>
      </w:r>
      <w:hyperlink r:id="rId14" w:history="1">
        <w:r w:rsidR="001C45B2" w:rsidRPr="007F3F77">
          <w:rPr>
            <w:u w:val="single"/>
          </w:rPr>
          <w:t>https://www.epa.gov/pesticide-registration/list-n-disinfectants-use-against-sars-cov-2</w:t>
        </w:r>
      </w:hyperlink>
      <w:r w:rsidR="00725B3E" w:rsidRPr="00AC54FA">
        <w:rPr>
          <w:u w:val="single"/>
        </w:rPr>
        <w:t xml:space="preserve"> </w:t>
      </w:r>
    </w:p>
    <w:p w14:paraId="6C229049" w14:textId="30553666" w:rsidR="0047438F" w:rsidRPr="00AC54FA" w:rsidRDefault="0047438F" w:rsidP="00442500">
      <w:pPr>
        <w:pStyle w:val="ListParagraph"/>
        <w:numPr>
          <w:ilvl w:val="0"/>
          <w:numId w:val="17"/>
        </w:numPr>
        <w:spacing w:before="120" w:line="240" w:lineRule="auto"/>
        <w:ind w:left="720"/>
        <w:contextualSpacing w:val="0"/>
        <w:rPr>
          <w:b/>
          <w:sz w:val="22"/>
          <w:szCs w:val="22"/>
        </w:rPr>
      </w:pPr>
      <w:r w:rsidRPr="00AC54FA">
        <w:rPr>
          <w:b/>
          <w:sz w:val="22"/>
          <w:szCs w:val="22"/>
        </w:rPr>
        <w:t>Hand sanitizer</w:t>
      </w:r>
      <w:r w:rsidR="00182913" w:rsidRPr="00AC54FA">
        <w:rPr>
          <w:b/>
          <w:sz w:val="22"/>
          <w:szCs w:val="22"/>
        </w:rPr>
        <w:t xml:space="preserve"> (</w:t>
      </w:r>
      <w:r w:rsidR="00182913" w:rsidRPr="00AC54FA">
        <w:rPr>
          <w:rFonts w:ascii="Calibri" w:eastAsia="Calibri" w:hAnsi="Calibri" w:cs="Calibri"/>
          <w:sz w:val="22"/>
          <w:szCs w:val="22"/>
        </w:rPr>
        <w:t xml:space="preserve">alcohol-based with at least </w:t>
      </w:r>
      <w:r w:rsidR="00A51B00" w:rsidRPr="00AC54FA">
        <w:rPr>
          <w:rFonts w:ascii="Calibri" w:eastAsia="Calibri" w:hAnsi="Calibri" w:cs="Calibri"/>
          <w:sz w:val="22"/>
          <w:szCs w:val="22"/>
        </w:rPr>
        <w:t>6</w:t>
      </w:r>
      <w:r w:rsidR="00A51B00">
        <w:rPr>
          <w:rFonts w:ascii="Calibri" w:eastAsia="Calibri" w:hAnsi="Calibri" w:cs="Calibri"/>
          <w:sz w:val="22"/>
          <w:szCs w:val="22"/>
        </w:rPr>
        <w:t>0</w:t>
      </w:r>
      <w:r w:rsidR="00182913" w:rsidRPr="00AC54FA">
        <w:rPr>
          <w:rFonts w:ascii="Calibri" w:eastAsia="Calibri" w:hAnsi="Calibri" w:cs="Calibri"/>
          <w:sz w:val="22"/>
          <w:szCs w:val="22"/>
        </w:rPr>
        <w:t>% Ethyl Alcohol)</w:t>
      </w:r>
      <w:r w:rsidR="00AA6D3E" w:rsidRPr="00AC54FA">
        <w:rPr>
          <w:rFonts w:ascii="Calibri" w:eastAsia="Calibri" w:hAnsi="Calibri" w:cs="Calibri"/>
          <w:sz w:val="22"/>
          <w:szCs w:val="22"/>
        </w:rPr>
        <w:t>.  Maximize contact time to ensure effectiveness.</w:t>
      </w:r>
    </w:p>
    <w:p w14:paraId="57675EFF" w14:textId="33483AFE" w:rsidR="001018E6" w:rsidRPr="00AC54FA" w:rsidRDefault="001018E6" w:rsidP="00442500">
      <w:pPr>
        <w:pStyle w:val="ListParagraph"/>
        <w:numPr>
          <w:ilvl w:val="0"/>
          <w:numId w:val="17"/>
        </w:numPr>
        <w:autoSpaceDE w:val="0"/>
        <w:autoSpaceDN w:val="0"/>
        <w:adjustRightInd w:val="0"/>
        <w:spacing w:before="120" w:line="240" w:lineRule="auto"/>
        <w:ind w:left="720"/>
        <w:contextualSpacing w:val="0"/>
        <w:rPr>
          <w:rFonts w:eastAsia="CIDFont+F5" w:cstheme="minorHAnsi"/>
          <w:b/>
          <w:bCs/>
          <w:color w:val="000000"/>
          <w:sz w:val="22"/>
          <w:szCs w:val="22"/>
        </w:rPr>
      </w:pPr>
      <w:r w:rsidRPr="00AC54FA">
        <w:rPr>
          <w:rFonts w:eastAsia="CIDFont+F5" w:cstheme="minorHAnsi"/>
          <w:b/>
          <w:bCs/>
          <w:color w:val="000000"/>
          <w:sz w:val="22"/>
          <w:szCs w:val="22"/>
        </w:rPr>
        <w:t>Waste bag(s)</w:t>
      </w:r>
    </w:p>
    <w:p w14:paraId="30DAB8F1" w14:textId="77777777" w:rsidR="000E6DC4" w:rsidRPr="00AC54FA" w:rsidRDefault="000E6DC4" w:rsidP="00442500">
      <w:pPr>
        <w:pStyle w:val="ListParagraph"/>
        <w:numPr>
          <w:ilvl w:val="0"/>
          <w:numId w:val="17"/>
        </w:numPr>
        <w:autoSpaceDE w:val="0"/>
        <w:autoSpaceDN w:val="0"/>
        <w:adjustRightInd w:val="0"/>
        <w:spacing w:before="120" w:line="240" w:lineRule="auto"/>
        <w:ind w:left="720"/>
        <w:contextualSpacing w:val="0"/>
        <w:rPr>
          <w:rFonts w:eastAsia="CIDFont+F5" w:cstheme="minorHAnsi"/>
          <w:sz w:val="22"/>
          <w:szCs w:val="22"/>
        </w:rPr>
      </w:pPr>
      <w:r w:rsidRPr="00AC54FA">
        <w:rPr>
          <w:rFonts w:eastAsia="CIDFont+F5" w:cstheme="minorHAnsi"/>
          <w:b/>
          <w:bCs/>
          <w:sz w:val="22"/>
          <w:szCs w:val="22"/>
        </w:rPr>
        <w:t>Paper towel roll(s).</w:t>
      </w:r>
    </w:p>
    <w:p w14:paraId="33B44131" w14:textId="0D23D0E6" w:rsidR="002D1CFA" w:rsidRPr="00AC54FA" w:rsidRDefault="002D1CFA" w:rsidP="00442500">
      <w:pPr>
        <w:pStyle w:val="ListParagraph"/>
        <w:numPr>
          <w:ilvl w:val="0"/>
          <w:numId w:val="17"/>
        </w:numPr>
        <w:autoSpaceDE w:val="0"/>
        <w:autoSpaceDN w:val="0"/>
        <w:adjustRightInd w:val="0"/>
        <w:spacing w:before="120" w:line="240" w:lineRule="auto"/>
        <w:ind w:left="720"/>
        <w:contextualSpacing w:val="0"/>
        <w:rPr>
          <w:rFonts w:eastAsia="CIDFont+F5" w:cstheme="minorHAnsi"/>
          <w:color w:val="000000"/>
          <w:sz w:val="22"/>
          <w:szCs w:val="22"/>
        </w:rPr>
      </w:pPr>
      <w:r w:rsidRPr="00AC54FA">
        <w:rPr>
          <w:rFonts w:eastAsia="CIDFont+F5" w:cstheme="minorHAnsi"/>
          <w:b/>
          <w:bCs/>
          <w:color w:val="000000"/>
          <w:sz w:val="22"/>
          <w:szCs w:val="22"/>
        </w:rPr>
        <w:t>Safety glasses</w:t>
      </w:r>
      <w:r w:rsidR="005F12CE" w:rsidRPr="00AC54FA">
        <w:rPr>
          <w:rFonts w:eastAsia="CIDFont+F5" w:cstheme="minorHAnsi"/>
          <w:b/>
          <w:bCs/>
          <w:color w:val="000000"/>
          <w:sz w:val="22"/>
          <w:szCs w:val="22"/>
        </w:rPr>
        <w:t xml:space="preserve">. </w:t>
      </w:r>
      <w:r w:rsidRPr="00AC54FA">
        <w:rPr>
          <w:rFonts w:eastAsia="CIDFont+F5" w:cstheme="minorHAnsi"/>
          <w:color w:val="000000"/>
          <w:sz w:val="22"/>
          <w:szCs w:val="22"/>
        </w:rPr>
        <w:t>Recommended for providing protection when handling sample preservatives, using disinfecting products, etc</w:t>
      </w:r>
      <w:r w:rsidR="005F12CE" w:rsidRPr="00AC54FA">
        <w:rPr>
          <w:rFonts w:eastAsia="CIDFont+F5" w:cstheme="minorHAnsi"/>
          <w:color w:val="000000"/>
          <w:sz w:val="22"/>
          <w:szCs w:val="22"/>
        </w:rPr>
        <w:t xml:space="preserve">. </w:t>
      </w:r>
    </w:p>
    <w:p w14:paraId="2535C580" w14:textId="6FAA9BC9" w:rsidR="0047438F" w:rsidRPr="00AC54FA" w:rsidRDefault="00E04C67" w:rsidP="00442500">
      <w:pPr>
        <w:pStyle w:val="ListParagraph"/>
        <w:numPr>
          <w:ilvl w:val="0"/>
          <w:numId w:val="17"/>
        </w:numPr>
        <w:spacing w:before="120" w:line="240" w:lineRule="auto"/>
        <w:ind w:left="720"/>
        <w:contextualSpacing w:val="0"/>
        <w:rPr>
          <w:rFonts w:cstheme="minorHAnsi"/>
          <w:bCs/>
          <w:sz w:val="22"/>
          <w:szCs w:val="22"/>
        </w:rPr>
      </w:pPr>
      <w:r w:rsidRPr="00AC54FA">
        <w:rPr>
          <w:rFonts w:cstheme="minorHAnsi"/>
          <w:b/>
          <w:sz w:val="22"/>
          <w:szCs w:val="22"/>
        </w:rPr>
        <w:t>Insect repellent</w:t>
      </w:r>
      <w:r w:rsidR="005F12CE" w:rsidRPr="00AC54FA">
        <w:rPr>
          <w:rFonts w:cstheme="minorHAnsi"/>
          <w:b/>
          <w:sz w:val="22"/>
          <w:szCs w:val="22"/>
        </w:rPr>
        <w:t xml:space="preserve">. </w:t>
      </w:r>
      <w:r w:rsidRPr="00AC54FA">
        <w:rPr>
          <w:rFonts w:cstheme="minorHAnsi"/>
          <w:bCs/>
          <w:sz w:val="22"/>
          <w:szCs w:val="22"/>
        </w:rPr>
        <w:t xml:space="preserve">As always, protect against insect bites (generally not considered a vector for COVID-19 spread) </w:t>
      </w:r>
    </w:p>
    <w:p w14:paraId="1AE68B08" w14:textId="77777777" w:rsidR="009B273E" w:rsidRPr="005A4D52" w:rsidRDefault="00FC6951" w:rsidP="00802B62">
      <w:pPr>
        <w:ind w:firstLine="360"/>
        <w:rPr>
          <w:bCs/>
          <w:sz w:val="24"/>
          <w:szCs w:val="24"/>
          <w:u w:val="single"/>
        </w:rPr>
      </w:pPr>
      <w:r w:rsidRPr="005A4D52">
        <w:rPr>
          <w:bCs/>
          <w:sz w:val="24"/>
          <w:szCs w:val="24"/>
          <w:u w:val="single"/>
        </w:rPr>
        <w:t>P</w:t>
      </w:r>
      <w:r w:rsidR="00802B62" w:rsidRPr="005A4D52">
        <w:rPr>
          <w:bCs/>
          <w:sz w:val="24"/>
          <w:szCs w:val="24"/>
          <w:u w:val="single"/>
        </w:rPr>
        <w:t xml:space="preserve">ublic </w:t>
      </w:r>
      <w:r w:rsidRPr="005A4D52">
        <w:rPr>
          <w:bCs/>
          <w:sz w:val="24"/>
          <w:szCs w:val="24"/>
          <w:u w:val="single"/>
        </w:rPr>
        <w:t>Interaction</w:t>
      </w:r>
      <w:r w:rsidR="004117CD" w:rsidRPr="005A4D52">
        <w:rPr>
          <w:bCs/>
          <w:sz w:val="24"/>
          <w:szCs w:val="24"/>
          <w:u w:val="single"/>
        </w:rPr>
        <w:t xml:space="preserve"> during field activity</w:t>
      </w:r>
      <w:r w:rsidR="007A2730" w:rsidRPr="005A4D52">
        <w:rPr>
          <w:bCs/>
          <w:sz w:val="24"/>
          <w:szCs w:val="24"/>
          <w:u w:val="single"/>
        </w:rPr>
        <w:t>:</w:t>
      </w:r>
      <w:r w:rsidR="009B273E" w:rsidRPr="005A4D52">
        <w:rPr>
          <w:bCs/>
          <w:sz w:val="24"/>
          <w:szCs w:val="24"/>
          <w:u w:val="single"/>
        </w:rPr>
        <w:t xml:space="preserve">  </w:t>
      </w:r>
    </w:p>
    <w:p w14:paraId="52F110F6" w14:textId="1A5D286B" w:rsidR="00442500" w:rsidRPr="009D0626" w:rsidRDefault="00452A74" w:rsidP="00442500">
      <w:pPr>
        <w:pStyle w:val="ListParagraph"/>
        <w:numPr>
          <w:ilvl w:val="0"/>
          <w:numId w:val="16"/>
        </w:numPr>
        <w:spacing w:before="120" w:line="240" w:lineRule="auto"/>
        <w:contextualSpacing w:val="0"/>
        <w:textAlignment w:val="baseline"/>
        <w:rPr>
          <w:rFonts w:ascii="Calibri" w:eastAsia="Times New Roman" w:hAnsi="Calibri" w:cs="Calibri"/>
          <w:color w:val="000000"/>
          <w:sz w:val="22"/>
          <w:szCs w:val="22"/>
        </w:rPr>
      </w:pPr>
      <w:r w:rsidRPr="00A2501E">
        <w:rPr>
          <w:rFonts w:ascii="Calibri" w:eastAsia="Times New Roman" w:hAnsi="Calibri" w:cs="Calibri"/>
          <w:b/>
          <w:bCs/>
          <w:color w:val="000000"/>
          <w:sz w:val="22"/>
          <w:szCs w:val="22"/>
        </w:rPr>
        <w:t xml:space="preserve">Staff are encouraged to </w:t>
      </w:r>
      <w:r w:rsidR="00802B62" w:rsidRPr="00A2501E">
        <w:rPr>
          <w:rFonts w:ascii="Calibri" w:eastAsia="Times New Roman" w:hAnsi="Calibri" w:cs="Calibri"/>
          <w:b/>
          <w:bCs/>
          <w:color w:val="000000"/>
          <w:sz w:val="22"/>
          <w:szCs w:val="22"/>
        </w:rPr>
        <w:t xml:space="preserve">maintain social distancing and wear a </w:t>
      </w:r>
      <w:r w:rsidR="000E5C09" w:rsidRPr="00A2501E">
        <w:rPr>
          <w:rFonts w:ascii="Calibri" w:eastAsia="Times New Roman" w:hAnsi="Calibri" w:cs="Calibri"/>
          <w:b/>
          <w:bCs/>
          <w:color w:val="000000"/>
          <w:sz w:val="22"/>
          <w:szCs w:val="22"/>
        </w:rPr>
        <w:t xml:space="preserve">face </w:t>
      </w:r>
      <w:r w:rsidR="00802B62" w:rsidRPr="00A2501E">
        <w:rPr>
          <w:rFonts w:ascii="Calibri" w:eastAsia="Times New Roman" w:hAnsi="Calibri" w:cs="Calibri"/>
          <w:b/>
          <w:bCs/>
          <w:color w:val="000000"/>
          <w:sz w:val="22"/>
          <w:szCs w:val="22"/>
        </w:rPr>
        <w:t>mask/PPE when appropriate in public spaces</w:t>
      </w:r>
      <w:r w:rsidR="005F12CE" w:rsidRPr="00452A74">
        <w:rPr>
          <w:rFonts w:ascii="Calibri" w:eastAsia="Times New Roman" w:hAnsi="Calibri" w:cs="Calibri"/>
          <w:b/>
          <w:bCs/>
          <w:color w:val="000000"/>
          <w:sz w:val="22"/>
          <w:szCs w:val="22"/>
        </w:rPr>
        <w:t xml:space="preserve">. </w:t>
      </w:r>
      <w:r w:rsidR="00FC6951" w:rsidRPr="00E07AEF">
        <w:rPr>
          <w:rFonts w:eastAsia="CIDFont+F5" w:cstheme="minorHAnsi"/>
          <w:sz w:val="22"/>
          <w:szCs w:val="22"/>
        </w:rPr>
        <w:t>Field work often</w:t>
      </w:r>
      <w:r w:rsidR="00FC6951" w:rsidRPr="005A4D52">
        <w:rPr>
          <w:rFonts w:eastAsia="CIDFont+F5" w:cstheme="minorHAnsi"/>
          <w:sz w:val="22"/>
          <w:szCs w:val="22"/>
        </w:rPr>
        <w:t xml:space="preserve"> requires visitation of public areas and businesses. These high use areas can be contact points for transmission of COVID-19</w:t>
      </w:r>
      <w:r w:rsidR="005F12CE" w:rsidRPr="005A4D52">
        <w:rPr>
          <w:rFonts w:eastAsia="CIDFont+F5" w:cstheme="minorHAnsi"/>
          <w:sz w:val="22"/>
          <w:szCs w:val="22"/>
        </w:rPr>
        <w:t xml:space="preserve">. </w:t>
      </w:r>
      <w:r w:rsidR="00FC6951" w:rsidRPr="005A4D52">
        <w:rPr>
          <w:rFonts w:eastAsia="CIDFont+F5" w:cstheme="minorHAnsi"/>
          <w:sz w:val="22"/>
          <w:szCs w:val="22"/>
        </w:rPr>
        <w:t xml:space="preserve">When visiting highway rest areas, gas stations, shipping centers such as USPS, UPS, or FedEx, convenience stores, restaurants, etc. park away from other vehicles. </w:t>
      </w:r>
    </w:p>
    <w:p w14:paraId="0F16DC41" w14:textId="1E6560E8" w:rsidR="00BB1A8E" w:rsidRPr="00A2501E" w:rsidRDefault="00452A74" w:rsidP="00442500">
      <w:pPr>
        <w:pStyle w:val="ListParagraph"/>
        <w:numPr>
          <w:ilvl w:val="0"/>
          <w:numId w:val="16"/>
        </w:numPr>
        <w:spacing w:before="120" w:line="240" w:lineRule="auto"/>
        <w:contextualSpacing w:val="0"/>
        <w:textAlignment w:val="baseline"/>
        <w:rPr>
          <w:rFonts w:ascii="Calibri" w:eastAsia="Times New Roman" w:hAnsi="Calibri" w:cs="Calibri"/>
          <w:color w:val="000000"/>
          <w:sz w:val="22"/>
          <w:szCs w:val="22"/>
        </w:rPr>
      </w:pPr>
      <w:r>
        <w:rPr>
          <w:rFonts w:ascii="Calibri" w:eastAsia="Times New Roman" w:hAnsi="Calibri" w:cs="Calibri"/>
          <w:b/>
          <w:bCs/>
          <w:color w:val="000000"/>
          <w:sz w:val="22"/>
          <w:szCs w:val="22"/>
        </w:rPr>
        <w:t>S</w:t>
      </w:r>
      <w:r w:rsidR="00BB1A8E" w:rsidRPr="00A2501E">
        <w:rPr>
          <w:rFonts w:ascii="Calibri" w:eastAsia="Times New Roman" w:hAnsi="Calibri" w:cs="Calibri"/>
          <w:b/>
          <w:bCs/>
          <w:color w:val="000000"/>
          <w:sz w:val="22"/>
          <w:szCs w:val="22"/>
        </w:rPr>
        <w:t xml:space="preserve">taff are encouraged to wear masks during close </w:t>
      </w:r>
      <w:r w:rsidR="00957B0F" w:rsidRPr="00A2501E">
        <w:rPr>
          <w:rFonts w:ascii="Calibri" w:eastAsia="Times New Roman" w:hAnsi="Calibri" w:cs="Calibri"/>
          <w:b/>
          <w:bCs/>
          <w:color w:val="000000"/>
          <w:sz w:val="22"/>
          <w:szCs w:val="22"/>
        </w:rPr>
        <w:t xml:space="preserve">outside </w:t>
      </w:r>
      <w:r w:rsidR="00BB1A8E" w:rsidRPr="00A2501E">
        <w:rPr>
          <w:rFonts w:ascii="Calibri" w:eastAsia="Times New Roman" w:hAnsi="Calibri" w:cs="Calibri"/>
          <w:b/>
          <w:bCs/>
          <w:color w:val="000000"/>
          <w:sz w:val="22"/>
          <w:szCs w:val="22"/>
        </w:rPr>
        <w:t xml:space="preserve">interactions with the </w:t>
      </w:r>
      <w:r w:rsidR="00D9459B" w:rsidRPr="00A2501E">
        <w:rPr>
          <w:rFonts w:ascii="Calibri" w:eastAsia="Times New Roman" w:hAnsi="Calibri" w:cs="Calibri"/>
          <w:b/>
          <w:bCs/>
          <w:color w:val="000000"/>
          <w:sz w:val="22"/>
          <w:szCs w:val="22"/>
        </w:rPr>
        <w:t>public and</w:t>
      </w:r>
      <w:r w:rsidR="00BB1A8E" w:rsidRPr="00A2501E">
        <w:rPr>
          <w:rFonts w:ascii="Calibri" w:eastAsia="Times New Roman" w:hAnsi="Calibri" w:cs="Calibri"/>
          <w:b/>
          <w:bCs/>
          <w:color w:val="000000"/>
          <w:sz w:val="22"/>
          <w:szCs w:val="22"/>
        </w:rPr>
        <w:t xml:space="preserve"> maintain social distancing </w:t>
      </w:r>
      <w:r w:rsidR="00F55630" w:rsidRPr="00A2501E">
        <w:rPr>
          <w:rFonts w:ascii="Calibri" w:eastAsia="Times New Roman" w:hAnsi="Calibri" w:cs="Calibri"/>
          <w:b/>
          <w:bCs/>
          <w:color w:val="000000"/>
          <w:sz w:val="22"/>
          <w:szCs w:val="22"/>
        </w:rPr>
        <w:t>when</w:t>
      </w:r>
      <w:r w:rsidR="00BB1A8E" w:rsidRPr="00A2501E">
        <w:rPr>
          <w:rFonts w:ascii="Calibri" w:eastAsia="Times New Roman" w:hAnsi="Calibri" w:cs="Calibri"/>
          <w:b/>
          <w:bCs/>
          <w:color w:val="000000"/>
          <w:sz w:val="22"/>
          <w:szCs w:val="22"/>
        </w:rPr>
        <w:t xml:space="preserve"> possible.</w:t>
      </w:r>
    </w:p>
    <w:p w14:paraId="08782C12" w14:textId="77777777" w:rsidR="007A2730" w:rsidRPr="00306349" w:rsidRDefault="0028725C" w:rsidP="00306349">
      <w:pPr>
        <w:autoSpaceDE w:val="0"/>
        <w:autoSpaceDN w:val="0"/>
        <w:adjustRightInd w:val="0"/>
        <w:spacing w:before="120" w:line="240" w:lineRule="auto"/>
        <w:ind w:left="360"/>
        <w:textAlignment w:val="baseline"/>
        <w:rPr>
          <w:bCs/>
          <w:sz w:val="24"/>
          <w:szCs w:val="24"/>
          <w:u w:val="single"/>
        </w:rPr>
      </w:pPr>
      <w:r w:rsidRPr="005A4D52">
        <w:rPr>
          <w:bCs/>
          <w:sz w:val="24"/>
          <w:szCs w:val="24"/>
          <w:u w:val="single"/>
        </w:rPr>
        <w:t>On-site s</w:t>
      </w:r>
      <w:r w:rsidR="009B273E" w:rsidRPr="005A4D52">
        <w:rPr>
          <w:bCs/>
          <w:sz w:val="24"/>
          <w:szCs w:val="24"/>
          <w:u w:val="single"/>
        </w:rPr>
        <w:t>urvey</w:t>
      </w:r>
      <w:r w:rsidR="007A2730" w:rsidRPr="005A4D52">
        <w:rPr>
          <w:bCs/>
          <w:sz w:val="24"/>
          <w:szCs w:val="24"/>
          <w:u w:val="single"/>
        </w:rPr>
        <w:t xml:space="preserve"> activit</w:t>
      </w:r>
      <w:r w:rsidR="009B273E" w:rsidRPr="005A4D52">
        <w:rPr>
          <w:bCs/>
          <w:sz w:val="24"/>
          <w:szCs w:val="24"/>
          <w:u w:val="single"/>
        </w:rPr>
        <w:t>y</w:t>
      </w:r>
      <w:r w:rsidR="007A2730" w:rsidRPr="005A4D52">
        <w:rPr>
          <w:bCs/>
          <w:sz w:val="24"/>
          <w:szCs w:val="24"/>
          <w:u w:val="single"/>
        </w:rPr>
        <w:t>:</w:t>
      </w:r>
    </w:p>
    <w:p w14:paraId="053F5B93" w14:textId="7DDE31D8" w:rsidR="001018E6" w:rsidRDefault="00CE7DBF" w:rsidP="0028244F">
      <w:pPr>
        <w:pStyle w:val="ListParagraph"/>
        <w:numPr>
          <w:ilvl w:val="0"/>
          <w:numId w:val="16"/>
        </w:numPr>
        <w:rPr>
          <w:sz w:val="22"/>
          <w:szCs w:val="22"/>
        </w:rPr>
      </w:pPr>
      <w:r w:rsidRPr="001018E6">
        <w:rPr>
          <w:sz w:val="22"/>
          <w:szCs w:val="22"/>
        </w:rPr>
        <w:t>As always, use common sense, good judgement, and do not rush field activities</w:t>
      </w:r>
      <w:r w:rsidR="005F12CE">
        <w:rPr>
          <w:sz w:val="22"/>
          <w:szCs w:val="22"/>
        </w:rPr>
        <w:t xml:space="preserve">. </w:t>
      </w:r>
    </w:p>
    <w:p w14:paraId="52A6543D" w14:textId="037A3E36" w:rsidR="00802B62" w:rsidRPr="001018E6" w:rsidRDefault="001018E6" w:rsidP="00521376">
      <w:pPr>
        <w:pStyle w:val="ListParagraph"/>
        <w:numPr>
          <w:ilvl w:val="0"/>
          <w:numId w:val="16"/>
        </w:numPr>
        <w:rPr>
          <w:sz w:val="22"/>
          <w:szCs w:val="22"/>
        </w:rPr>
      </w:pPr>
      <w:r>
        <w:rPr>
          <w:sz w:val="22"/>
          <w:szCs w:val="22"/>
        </w:rPr>
        <w:t>F</w:t>
      </w:r>
      <w:r w:rsidR="007A2730" w:rsidRPr="001018E6">
        <w:rPr>
          <w:sz w:val="22"/>
          <w:szCs w:val="22"/>
        </w:rPr>
        <w:t xml:space="preserve">or tasks where close </w:t>
      </w:r>
      <w:r>
        <w:rPr>
          <w:sz w:val="22"/>
          <w:szCs w:val="22"/>
        </w:rPr>
        <w:t xml:space="preserve">or shared </w:t>
      </w:r>
      <w:r w:rsidR="007A2730" w:rsidRPr="001018E6">
        <w:rPr>
          <w:sz w:val="22"/>
          <w:szCs w:val="22"/>
        </w:rPr>
        <w:t xml:space="preserve">placement of hands is unavoidable, gloves </w:t>
      </w:r>
      <w:r w:rsidR="00CE7DBF" w:rsidRPr="001018E6">
        <w:rPr>
          <w:sz w:val="22"/>
          <w:szCs w:val="22"/>
        </w:rPr>
        <w:t>are recommended where possible</w:t>
      </w:r>
      <w:r w:rsidR="009945E2" w:rsidRPr="001018E6">
        <w:rPr>
          <w:sz w:val="22"/>
          <w:szCs w:val="22"/>
        </w:rPr>
        <w:t>.</w:t>
      </w:r>
      <w:r w:rsidR="007A2730" w:rsidRPr="001018E6">
        <w:rPr>
          <w:sz w:val="22"/>
          <w:szCs w:val="22"/>
        </w:rPr>
        <w:t xml:space="preserve"> </w:t>
      </w:r>
    </w:p>
    <w:p w14:paraId="51FA963B" w14:textId="77777777" w:rsidR="001018E6" w:rsidRPr="0047438F" w:rsidRDefault="001018E6" w:rsidP="001018E6">
      <w:pPr>
        <w:pStyle w:val="ListParagraph"/>
        <w:numPr>
          <w:ilvl w:val="0"/>
          <w:numId w:val="16"/>
        </w:numPr>
        <w:spacing w:after="160" w:line="256" w:lineRule="auto"/>
        <w:textAlignment w:val="baseline"/>
        <w:rPr>
          <w:rFonts w:ascii="Calibri" w:eastAsia="Times New Roman" w:hAnsi="Calibri" w:cs="Calibri"/>
          <w:color w:val="000000"/>
          <w:sz w:val="22"/>
          <w:szCs w:val="22"/>
        </w:rPr>
      </w:pPr>
      <w:r w:rsidRPr="0047438F">
        <w:rPr>
          <w:rFonts w:ascii="Calibri" w:eastAsia="Times New Roman" w:hAnsi="Calibri" w:cs="Calibri"/>
          <w:color w:val="000000"/>
          <w:sz w:val="22"/>
          <w:szCs w:val="22"/>
        </w:rPr>
        <w:t>If Nitrile gloves are used for long periods of time, you should wash or sanitize gloved hands frequently to reduce the possibility of transferring surface droplets on the gloves to other surfaces.</w:t>
      </w:r>
    </w:p>
    <w:p w14:paraId="156228C2" w14:textId="34207087" w:rsidR="009945E2" w:rsidRPr="003A3230" w:rsidRDefault="009945E2" w:rsidP="009945E2">
      <w:pPr>
        <w:pStyle w:val="ListParagraph"/>
        <w:numPr>
          <w:ilvl w:val="0"/>
          <w:numId w:val="16"/>
        </w:numPr>
        <w:rPr>
          <w:b/>
          <w:bCs/>
          <w:sz w:val="22"/>
          <w:szCs w:val="22"/>
        </w:rPr>
      </w:pPr>
      <w:r w:rsidRPr="001018E6">
        <w:rPr>
          <w:b/>
          <w:bCs/>
          <w:sz w:val="22"/>
          <w:szCs w:val="22"/>
        </w:rPr>
        <w:t>Use of gloves for ambient sampling immediately downstream of known wastewater point discharges is required</w:t>
      </w:r>
      <w:r w:rsidR="005F12CE">
        <w:rPr>
          <w:sz w:val="22"/>
          <w:szCs w:val="22"/>
        </w:rPr>
        <w:t xml:space="preserve">. </w:t>
      </w:r>
      <w:r w:rsidRPr="003A3230">
        <w:rPr>
          <w:sz w:val="22"/>
          <w:szCs w:val="22"/>
          <w:u w:val="single"/>
        </w:rPr>
        <w:t xml:space="preserve">At all other times, </w:t>
      </w:r>
      <w:r w:rsidR="003A3230">
        <w:rPr>
          <w:sz w:val="22"/>
          <w:szCs w:val="22"/>
          <w:u w:val="single"/>
        </w:rPr>
        <w:t xml:space="preserve">the </w:t>
      </w:r>
      <w:r w:rsidRPr="003A3230">
        <w:rPr>
          <w:sz w:val="22"/>
          <w:szCs w:val="22"/>
          <w:u w:val="single"/>
        </w:rPr>
        <w:t xml:space="preserve">use of </w:t>
      </w:r>
      <w:r w:rsidR="003A3230">
        <w:rPr>
          <w:sz w:val="22"/>
          <w:szCs w:val="22"/>
          <w:u w:val="single"/>
        </w:rPr>
        <w:t xml:space="preserve">appropriate </w:t>
      </w:r>
      <w:r w:rsidRPr="003A3230">
        <w:rPr>
          <w:sz w:val="22"/>
          <w:szCs w:val="22"/>
          <w:u w:val="single"/>
        </w:rPr>
        <w:t>gloves for sampling is recommended</w:t>
      </w:r>
      <w:r w:rsidR="005F12CE">
        <w:rPr>
          <w:sz w:val="22"/>
          <w:szCs w:val="22"/>
        </w:rPr>
        <w:t xml:space="preserve">. </w:t>
      </w:r>
      <w:r w:rsidRPr="003A3230">
        <w:rPr>
          <w:b/>
          <w:bCs/>
          <w:sz w:val="22"/>
          <w:szCs w:val="22"/>
        </w:rPr>
        <w:t xml:space="preserve">Avoid sampling any </w:t>
      </w:r>
      <w:r w:rsidR="00EC3D30">
        <w:rPr>
          <w:b/>
          <w:bCs/>
          <w:sz w:val="22"/>
          <w:szCs w:val="22"/>
        </w:rPr>
        <w:t xml:space="preserve">undiluted </w:t>
      </w:r>
      <w:r w:rsidRPr="003A3230">
        <w:rPr>
          <w:b/>
          <w:bCs/>
          <w:sz w:val="22"/>
          <w:szCs w:val="22"/>
        </w:rPr>
        <w:t>wastewater effluents.</w:t>
      </w:r>
    </w:p>
    <w:p w14:paraId="71C24D5A" w14:textId="4E30A7D6" w:rsidR="00802B62" w:rsidRPr="0047438F" w:rsidRDefault="007A2730" w:rsidP="00ED4A6B">
      <w:pPr>
        <w:pStyle w:val="ListParagraph"/>
        <w:numPr>
          <w:ilvl w:val="0"/>
          <w:numId w:val="16"/>
        </w:numPr>
        <w:rPr>
          <w:sz w:val="22"/>
          <w:szCs w:val="22"/>
        </w:rPr>
      </w:pPr>
      <w:r w:rsidRPr="0047438F">
        <w:rPr>
          <w:sz w:val="22"/>
          <w:szCs w:val="22"/>
        </w:rPr>
        <w:t>Keep personal gear in backpacks</w:t>
      </w:r>
      <w:r w:rsidR="005F12CE">
        <w:rPr>
          <w:sz w:val="22"/>
          <w:szCs w:val="22"/>
        </w:rPr>
        <w:t xml:space="preserve">. </w:t>
      </w:r>
      <w:r w:rsidR="00452A74">
        <w:rPr>
          <w:sz w:val="22"/>
          <w:szCs w:val="22"/>
        </w:rPr>
        <w:t>Avoid</w:t>
      </w:r>
      <w:r w:rsidRPr="0047438F">
        <w:rPr>
          <w:sz w:val="22"/>
          <w:szCs w:val="22"/>
        </w:rPr>
        <w:t xml:space="preserve"> </w:t>
      </w:r>
      <w:r w:rsidR="00452A74" w:rsidRPr="0047438F">
        <w:rPr>
          <w:sz w:val="22"/>
          <w:szCs w:val="22"/>
        </w:rPr>
        <w:t>shar</w:t>
      </w:r>
      <w:r w:rsidR="00452A74">
        <w:rPr>
          <w:sz w:val="22"/>
          <w:szCs w:val="22"/>
        </w:rPr>
        <w:t>ing</w:t>
      </w:r>
      <w:r w:rsidR="00452A74" w:rsidRPr="0047438F">
        <w:rPr>
          <w:sz w:val="22"/>
          <w:szCs w:val="22"/>
        </w:rPr>
        <w:t xml:space="preserve"> </w:t>
      </w:r>
      <w:r w:rsidRPr="0047438F">
        <w:rPr>
          <w:sz w:val="22"/>
          <w:szCs w:val="22"/>
        </w:rPr>
        <w:t>garments, hats, sunglasses, sunscreen, bug spray, etc</w:t>
      </w:r>
      <w:r w:rsidR="005F12CE">
        <w:rPr>
          <w:sz w:val="22"/>
          <w:szCs w:val="22"/>
        </w:rPr>
        <w:t xml:space="preserve">. </w:t>
      </w:r>
    </w:p>
    <w:p w14:paraId="461E5C59" w14:textId="1149FBF9" w:rsidR="005D692C" w:rsidRPr="005D692C" w:rsidRDefault="00452A74" w:rsidP="00ED4A6B">
      <w:pPr>
        <w:pStyle w:val="ListParagraph"/>
        <w:numPr>
          <w:ilvl w:val="0"/>
          <w:numId w:val="16"/>
        </w:numPr>
        <w:autoSpaceDE w:val="0"/>
        <w:autoSpaceDN w:val="0"/>
        <w:adjustRightInd w:val="0"/>
        <w:spacing w:after="0" w:line="240" w:lineRule="auto"/>
        <w:rPr>
          <w:rFonts w:eastAsia="CIDFont+F5" w:cstheme="minorHAnsi"/>
          <w:sz w:val="22"/>
          <w:szCs w:val="22"/>
        </w:rPr>
      </w:pPr>
      <w:r>
        <w:rPr>
          <w:rFonts w:eastAsia="CIDFont+F5" w:cstheme="minorHAnsi"/>
          <w:sz w:val="22"/>
          <w:szCs w:val="22"/>
        </w:rPr>
        <w:t>Avoid</w:t>
      </w:r>
      <w:r w:rsidR="005D692C" w:rsidRPr="005D692C">
        <w:rPr>
          <w:rFonts w:eastAsia="CIDFont+F5" w:cstheme="minorHAnsi"/>
          <w:sz w:val="22"/>
          <w:szCs w:val="22"/>
        </w:rPr>
        <w:t xml:space="preserve"> </w:t>
      </w:r>
      <w:r w:rsidRPr="005D692C">
        <w:rPr>
          <w:rFonts w:eastAsia="CIDFont+F5" w:cstheme="minorHAnsi"/>
          <w:sz w:val="22"/>
          <w:szCs w:val="22"/>
        </w:rPr>
        <w:t>shar</w:t>
      </w:r>
      <w:r>
        <w:rPr>
          <w:rFonts w:eastAsia="CIDFont+F5" w:cstheme="minorHAnsi"/>
          <w:sz w:val="22"/>
          <w:szCs w:val="22"/>
        </w:rPr>
        <w:t>ing</w:t>
      </w:r>
      <w:r w:rsidRPr="005D692C">
        <w:rPr>
          <w:rFonts w:eastAsia="CIDFont+F5" w:cstheme="minorHAnsi"/>
          <w:sz w:val="22"/>
          <w:szCs w:val="22"/>
        </w:rPr>
        <w:t xml:space="preserve"> </w:t>
      </w:r>
      <w:r w:rsidR="005D692C" w:rsidRPr="005D692C">
        <w:rPr>
          <w:rFonts w:eastAsia="CIDFont+F5" w:cstheme="minorHAnsi"/>
          <w:sz w:val="22"/>
          <w:szCs w:val="22"/>
        </w:rPr>
        <w:t>phones or other personal use items</w:t>
      </w:r>
      <w:r w:rsidR="001018E6">
        <w:rPr>
          <w:rFonts w:eastAsia="CIDFont+F5" w:cstheme="minorHAnsi"/>
          <w:sz w:val="22"/>
          <w:szCs w:val="22"/>
        </w:rPr>
        <w:t>.</w:t>
      </w:r>
    </w:p>
    <w:p w14:paraId="15C9967B" w14:textId="35672238" w:rsidR="00CE7DBF" w:rsidRPr="0047438F" w:rsidRDefault="003A3230" w:rsidP="00CE7DBF">
      <w:pPr>
        <w:pStyle w:val="ListParagraph"/>
        <w:numPr>
          <w:ilvl w:val="0"/>
          <w:numId w:val="16"/>
        </w:numPr>
        <w:rPr>
          <w:sz w:val="22"/>
          <w:szCs w:val="22"/>
        </w:rPr>
      </w:pPr>
      <w:r>
        <w:rPr>
          <w:sz w:val="22"/>
          <w:szCs w:val="22"/>
        </w:rPr>
        <w:lastRenderedPageBreak/>
        <w:t xml:space="preserve">In between sampling locations during the survey, take </w:t>
      </w:r>
      <w:r w:rsidR="00641393">
        <w:rPr>
          <w:sz w:val="22"/>
          <w:szCs w:val="22"/>
        </w:rPr>
        <w:t xml:space="preserve">any </w:t>
      </w:r>
      <w:r>
        <w:rPr>
          <w:sz w:val="22"/>
          <w:szCs w:val="22"/>
        </w:rPr>
        <w:t xml:space="preserve">appropriate </w:t>
      </w:r>
      <w:r w:rsidR="00641393">
        <w:rPr>
          <w:sz w:val="22"/>
          <w:szCs w:val="22"/>
        </w:rPr>
        <w:t xml:space="preserve">safety </w:t>
      </w:r>
      <w:r>
        <w:rPr>
          <w:sz w:val="22"/>
          <w:szCs w:val="22"/>
        </w:rPr>
        <w:t xml:space="preserve">measures </w:t>
      </w:r>
      <w:r w:rsidR="00641393">
        <w:rPr>
          <w:sz w:val="22"/>
          <w:szCs w:val="22"/>
        </w:rPr>
        <w:t>required based on this guidance to maintain cleanliness.</w:t>
      </w:r>
    </w:p>
    <w:p w14:paraId="719E9F7B" w14:textId="2A21AFBB" w:rsidR="00802B62" w:rsidRPr="0047438F" w:rsidRDefault="009945E2" w:rsidP="00ED4A6B">
      <w:pPr>
        <w:pStyle w:val="ListParagraph"/>
        <w:numPr>
          <w:ilvl w:val="0"/>
          <w:numId w:val="16"/>
        </w:numPr>
        <w:spacing w:after="160" w:line="256" w:lineRule="auto"/>
        <w:textAlignment w:val="baseline"/>
        <w:rPr>
          <w:rFonts w:ascii="Calibri" w:eastAsia="Times New Roman" w:hAnsi="Calibri" w:cs="Calibri"/>
          <w:color w:val="000000"/>
          <w:sz w:val="22"/>
          <w:szCs w:val="22"/>
        </w:rPr>
      </w:pPr>
      <w:r>
        <w:rPr>
          <w:sz w:val="22"/>
          <w:szCs w:val="22"/>
        </w:rPr>
        <w:t>C</w:t>
      </w:r>
      <w:r w:rsidRPr="00CE7DBF">
        <w:rPr>
          <w:sz w:val="22"/>
          <w:szCs w:val="22"/>
        </w:rPr>
        <w:t>lean hands immediately following activit</w:t>
      </w:r>
      <w:r>
        <w:rPr>
          <w:sz w:val="22"/>
          <w:szCs w:val="22"/>
        </w:rPr>
        <w:t>ies involving contact with potentially contaminated surfaces</w:t>
      </w:r>
      <w:r w:rsidR="005F12CE">
        <w:rPr>
          <w:sz w:val="22"/>
          <w:szCs w:val="22"/>
        </w:rPr>
        <w:t xml:space="preserve">. </w:t>
      </w:r>
    </w:p>
    <w:p w14:paraId="6D5937BA" w14:textId="304C284C" w:rsidR="00FC6951" w:rsidRPr="00306349" w:rsidRDefault="00FC6951" w:rsidP="00FC6951">
      <w:pPr>
        <w:ind w:left="360"/>
        <w:rPr>
          <w:sz w:val="24"/>
          <w:szCs w:val="24"/>
          <w:u w:val="single"/>
        </w:rPr>
      </w:pPr>
      <w:r w:rsidRPr="00306349">
        <w:rPr>
          <w:sz w:val="24"/>
          <w:szCs w:val="24"/>
          <w:u w:val="single"/>
        </w:rPr>
        <w:t>Post-Survey Activities</w:t>
      </w:r>
      <w:r w:rsidR="00FC34D9">
        <w:rPr>
          <w:sz w:val="24"/>
          <w:szCs w:val="24"/>
          <w:u w:val="single"/>
        </w:rPr>
        <w:t>:</w:t>
      </w:r>
    </w:p>
    <w:p w14:paraId="12BBD921" w14:textId="7C635B29" w:rsidR="00FC6951" w:rsidRPr="005A4D52" w:rsidRDefault="00FC6951" w:rsidP="001018E6">
      <w:pPr>
        <w:pStyle w:val="BodyA"/>
        <w:numPr>
          <w:ilvl w:val="0"/>
          <w:numId w:val="16"/>
        </w:numPr>
        <w:spacing w:before="120" w:after="120"/>
        <w:rPr>
          <w:rFonts w:asciiTheme="minorHAnsi" w:hAnsiTheme="minorHAnsi" w:cstheme="minorHAnsi"/>
          <w:color w:val="auto"/>
          <w:u w:color="444444"/>
        </w:rPr>
      </w:pPr>
      <w:r w:rsidRPr="005D6345">
        <w:rPr>
          <w:rFonts w:asciiTheme="minorHAnsi" w:hAnsiTheme="minorHAnsi" w:cstheme="minorHAnsi"/>
          <w:color w:val="auto"/>
        </w:rPr>
        <w:t>When you return to the office</w:t>
      </w:r>
      <w:r w:rsidR="00641393">
        <w:rPr>
          <w:rFonts w:asciiTheme="minorHAnsi" w:hAnsiTheme="minorHAnsi" w:cstheme="minorHAnsi"/>
          <w:color w:val="auto"/>
        </w:rPr>
        <w:t xml:space="preserve"> following field work</w:t>
      </w:r>
      <w:r w:rsidRPr="005D6345">
        <w:rPr>
          <w:rFonts w:asciiTheme="minorHAnsi" w:hAnsiTheme="minorHAnsi" w:cstheme="minorHAnsi"/>
          <w:color w:val="auto"/>
        </w:rPr>
        <w:t xml:space="preserve">, be sure to wash your hands thoroughly and then </w:t>
      </w:r>
      <w:r w:rsidR="003A3230">
        <w:rPr>
          <w:rFonts w:asciiTheme="minorHAnsi" w:hAnsiTheme="minorHAnsi" w:cstheme="minorHAnsi"/>
          <w:color w:val="auto"/>
        </w:rPr>
        <w:t xml:space="preserve">clean </w:t>
      </w:r>
      <w:r w:rsidRPr="005D6345">
        <w:rPr>
          <w:rFonts w:asciiTheme="minorHAnsi" w:hAnsiTheme="minorHAnsi" w:cstheme="minorHAnsi"/>
          <w:color w:val="auto"/>
        </w:rPr>
        <w:t xml:space="preserve">equipment with </w:t>
      </w:r>
      <w:r w:rsidR="003A3230">
        <w:rPr>
          <w:rFonts w:asciiTheme="minorHAnsi" w:hAnsiTheme="minorHAnsi" w:cstheme="minorHAnsi"/>
          <w:color w:val="auto"/>
        </w:rPr>
        <w:t>soap and water</w:t>
      </w:r>
      <w:r w:rsidR="00641393">
        <w:rPr>
          <w:rFonts w:asciiTheme="minorHAnsi" w:hAnsiTheme="minorHAnsi" w:cstheme="minorHAnsi"/>
          <w:color w:val="auto"/>
        </w:rPr>
        <w:t xml:space="preserve"> and/or disinfecting solution</w:t>
      </w:r>
      <w:r w:rsidRPr="005D6345">
        <w:rPr>
          <w:rFonts w:asciiTheme="minorHAnsi" w:hAnsiTheme="minorHAnsi" w:cstheme="minorHAnsi"/>
          <w:color w:val="auto"/>
        </w:rPr>
        <w:t xml:space="preserve"> prior to returning it to where it is stored</w:t>
      </w:r>
      <w:r w:rsidR="00641393">
        <w:rPr>
          <w:rFonts w:asciiTheme="minorHAnsi" w:hAnsiTheme="minorHAnsi" w:cstheme="minorHAnsi"/>
          <w:color w:val="auto"/>
        </w:rPr>
        <w:t xml:space="preserve"> (DO NOT USE ALCOHOL OR AMMONIA-BASED CLEANERS ON SENSITIVE </w:t>
      </w:r>
      <w:r w:rsidR="00641393" w:rsidRPr="005A4D52">
        <w:rPr>
          <w:rFonts w:asciiTheme="minorHAnsi" w:hAnsiTheme="minorHAnsi" w:cstheme="minorHAnsi"/>
          <w:color w:val="auto"/>
        </w:rPr>
        <w:t>INSTRUMENTATION)</w:t>
      </w:r>
      <w:r w:rsidRPr="005A4D52">
        <w:rPr>
          <w:rFonts w:asciiTheme="minorHAnsi" w:hAnsiTheme="minorHAnsi" w:cstheme="minorHAnsi"/>
          <w:color w:val="auto"/>
        </w:rPr>
        <w:t xml:space="preserve">. </w:t>
      </w:r>
    </w:p>
    <w:p w14:paraId="4ABD5536" w14:textId="1547F97A" w:rsidR="00CA2302" w:rsidRPr="005A4D52" w:rsidRDefault="00FB4A79" w:rsidP="00EA152A">
      <w:pPr>
        <w:pStyle w:val="ListParagraph"/>
        <w:numPr>
          <w:ilvl w:val="0"/>
          <w:numId w:val="16"/>
        </w:numPr>
        <w:spacing w:before="120" w:line="240" w:lineRule="auto"/>
        <w:contextualSpacing w:val="0"/>
        <w:textAlignment w:val="baseline"/>
        <w:rPr>
          <w:rFonts w:ascii="Calibri" w:eastAsia="Times New Roman" w:hAnsi="Calibri" w:cs="Calibri"/>
          <w:color w:val="000000"/>
          <w:sz w:val="22"/>
          <w:szCs w:val="22"/>
        </w:rPr>
      </w:pPr>
      <w:r>
        <w:rPr>
          <w:rFonts w:ascii="Calibri" w:eastAsia="Calibri" w:hAnsi="Calibri" w:cs="Calibri"/>
          <w:sz w:val="22"/>
          <w:szCs w:val="22"/>
        </w:rPr>
        <w:t>The crew lead must</w:t>
      </w:r>
      <w:r w:rsidR="004117CD" w:rsidRPr="005A4D52">
        <w:rPr>
          <w:rFonts w:ascii="Calibri" w:eastAsia="Calibri" w:hAnsi="Calibri" w:cs="Calibri"/>
          <w:sz w:val="22"/>
          <w:szCs w:val="22"/>
        </w:rPr>
        <w:t xml:space="preserve"> </w:t>
      </w:r>
      <w:r w:rsidR="00641393" w:rsidRPr="005A4D52">
        <w:rPr>
          <w:rFonts w:ascii="Calibri" w:eastAsia="Calibri" w:hAnsi="Calibri" w:cs="Calibri"/>
          <w:sz w:val="22"/>
          <w:szCs w:val="22"/>
        </w:rPr>
        <w:t xml:space="preserve">confirm </w:t>
      </w:r>
      <w:r w:rsidR="004117CD" w:rsidRPr="005A4D52">
        <w:rPr>
          <w:rFonts w:ascii="Calibri" w:eastAsia="Calibri" w:hAnsi="Calibri" w:cs="Calibri"/>
          <w:sz w:val="22"/>
          <w:szCs w:val="22"/>
        </w:rPr>
        <w:t>t</w:t>
      </w:r>
      <w:r w:rsidR="00641393" w:rsidRPr="005A4D52">
        <w:rPr>
          <w:rFonts w:ascii="Calibri" w:eastAsia="Calibri" w:hAnsi="Calibri" w:cs="Calibri"/>
          <w:sz w:val="22"/>
          <w:szCs w:val="22"/>
        </w:rPr>
        <w:t xml:space="preserve">hat </w:t>
      </w:r>
      <w:r w:rsidR="004117CD" w:rsidRPr="005A4D52">
        <w:rPr>
          <w:rFonts w:ascii="Calibri" w:eastAsia="Calibri" w:hAnsi="Calibri" w:cs="Calibri"/>
          <w:sz w:val="22"/>
          <w:szCs w:val="22"/>
        </w:rPr>
        <w:t>everyone returns safely from the field</w:t>
      </w:r>
      <w:r w:rsidR="00442500" w:rsidRPr="005A4D52">
        <w:rPr>
          <w:rFonts w:ascii="Calibri" w:eastAsia="Calibri" w:hAnsi="Calibri" w:cs="Calibri"/>
          <w:sz w:val="22"/>
          <w:szCs w:val="22"/>
        </w:rPr>
        <w:t xml:space="preserve"> and report in</w:t>
      </w:r>
      <w:r w:rsidR="004117CD" w:rsidRPr="005A4D52">
        <w:rPr>
          <w:rFonts w:ascii="Calibri" w:eastAsia="Calibri" w:hAnsi="Calibri" w:cs="Calibri"/>
          <w:sz w:val="22"/>
          <w:szCs w:val="22"/>
        </w:rPr>
        <w:t xml:space="preserve">. </w:t>
      </w:r>
      <w:r w:rsidR="00641393" w:rsidRPr="005A4D52">
        <w:rPr>
          <w:rFonts w:ascii="Calibri" w:eastAsia="Calibri" w:hAnsi="Calibri" w:cs="Calibri"/>
          <w:sz w:val="22"/>
          <w:szCs w:val="22"/>
        </w:rPr>
        <w:t>Make sure you have the necessary communication tools (e.g., locator device, portable cell phone charger).</w:t>
      </w:r>
      <w:r w:rsidR="00340C21" w:rsidRPr="005A4D52">
        <w:rPr>
          <w:rFonts w:ascii="Calibri" w:eastAsia="Calibri" w:hAnsi="Calibri" w:cs="Calibri"/>
          <w:sz w:val="22"/>
          <w:szCs w:val="22"/>
        </w:rPr>
        <w:t xml:space="preserve"> </w:t>
      </w:r>
      <w:r w:rsidR="004117CD" w:rsidRPr="005A4D52">
        <w:rPr>
          <w:rFonts w:ascii="Calibri" w:eastAsia="Calibri" w:hAnsi="Calibri" w:cs="Calibri"/>
          <w:sz w:val="22"/>
          <w:szCs w:val="22"/>
        </w:rPr>
        <w:t>If you are working in the field, let your supervisor know where you will be and when you expect to return</w:t>
      </w:r>
      <w:r w:rsidR="005F12CE" w:rsidRPr="005A4D52">
        <w:rPr>
          <w:rFonts w:ascii="Calibri" w:eastAsia="Calibri" w:hAnsi="Calibri" w:cs="Calibri"/>
          <w:sz w:val="22"/>
          <w:szCs w:val="22"/>
        </w:rPr>
        <w:t xml:space="preserve">. </w:t>
      </w:r>
      <w:r w:rsidR="00CA2302" w:rsidRPr="005A4D52">
        <w:rPr>
          <w:rFonts w:ascii="Calibri" w:eastAsia="Calibri" w:hAnsi="Calibri" w:cs="Calibri"/>
          <w:b/>
          <w:bCs/>
          <w:sz w:val="22"/>
          <w:szCs w:val="22"/>
        </w:rPr>
        <w:t>For crew leads, w</w:t>
      </w:r>
      <w:r w:rsidR="004117CD" w:rsidRPr="005A4D52">
        <w:rPr>
          <w:rFonts w:ascii="Calibri" w:eastAsia="Calibri" w:hAnsi="Calibri" w:cs="Calibri"/>
          <w:b/>
          <w:bCs/>
          <w:sz w:val="22"/>
          <w:szCs w:val="22"/>
        </w:rPr>
        <w:t>hen you return, notify your supervisor that you </w:t>
      </w:r>
      <w:r w:rsidR="00CA2302" w:rsidRPr="005A4D52">
        <w:rPr>
          <w:rFonts w:ascii="Calibri" w:eastAsia="Calibri" w:hAnsi="Calibri" w:cs="Calibri"/>
          <w:b/>
          <w:bCs/>
          <w:sz w:val="22"/>
          <w:szCs w:val="22"/>
        </w:rPr>
        <w:t>and your partner</w:t>
      </w:r>
      <w:r>
        <w:rPr>
          <w:rFonts w:ascii="Calibri" w:eastAsia="Calibri" w:hAnsi="Calibri" w:cs="Calibri"/>
          <w:b/>
          <w:bCs/>
          <w:sz w:val="22"/>
          <w:szCs w:val="22"/>
        </w:rPr>
        <w:t>(s)</w:t>
      </w:r>
      <w:r w:rsidR="00CA2302" w:rsidRPr="005A4D52">
        <w:rPr>
          <w:rFonts w:ascii="Calibri" w:eastAsia="Calibri" w:hAnsi="Calibri" w:cs="Calibri"/>
          <w:b/>
          <w:bCs/>
          <w:sz w:val="22"/>
          <w:szCs w:val="22"/>
        </w:rPr>
        <w:t xml:space="preserve"> </w:t>
      </w:r>
      <w:r w:rsidR="004117CD" w:rsidRPr="005A4D52">
        <w:rPr>
          <w:rFonts w:ascii="Calibri" w:eastAsia="Calibri" w:hAnsi="Calibri" w:cs="Calibri"/>
          <w:b/>
          <w:bCs/>
          <w:sz w:val="22"/>
          <w:szCs w:val="22"/>
        </w:rPr>
        <w:t>are back safe</w:t>
      </w:r>
      <w:r w:rsidR="00CA2302" w:rsidRPr="005A4D52">
        <w:rPr>
          <w:rFonts w:ascii="Calibri" w:eastAsia="Calibri" w:hAnsi="Calibri" w:cs="Calibri"/>
          <w:b/>
          <w:bCs/>
          <w:sz w:val="22"/>
          <w:szCs w:val="22"/>
        </w:rPr>
        <w:t xml:space="preserve"> and have exited the building safely</w:t>
      </w:r>
      <w:r w:rsidR="005F12CE" w:rsidRPr="005A4D52">
        <w:rPr>
          <w:rFonts w:ascii="Calibri" w:eastAsia="Calibri" w:hAnsi="Calibri" w:cs="Calibri"/>
          <w:b/>
          <w:bCs/>
          <w:sz w:val="22"/>
          <w:szCs w:val="22"/>
        </w:rPr>
        <w:t>.</w:t>
      </w:r>
      <w:r w:rsidR="005F12CE" w:rsidRPr="005A4D52">
        <w:rPr>
          <w:rFonts w:ascii="Calibri" w:eastAsia="Calibri" w:hAnsi="Calibri" w:cs="Calibri"/>
          <w:sz w:val="22"/>
          <w:szCs w:val="22"/>
        </w:rPr>
        <w:t xml:space="preserve"> </w:t>
      </w:r>
      <w:r w:rsidR="002E5F98" w:rsidRPr="005A4D52">
        <w:rPr>
          <w:rFonts w:ascii="Calibri" w:eastAsia="Calibri" w:hAnsi="Calibri" w:cs="Calibri"/>
          <w:sz w:val="22"/>
          <w:szCs w:val="22"/>
        </w:rPr>
        <w:t xml:space="preserve">If field staff </w:t>
      </w:r>
      <w:r w:rsidR="004117CD" w:rsidRPr="005A4D52">
        <w:rPr>
          <w:rFonts w:ascii="Calibri" w:eastAsia="Calibri" w:hAnsi="Calibri" w:cs="Calibri"/>
          <w:sz w:val="22"/>
          <w:szCs w:val="22"/>
        </w:rPr>
        <w:t>did not check in, reach out to them.</w:t>
      </w:r>
      <w:r w:rsidR="00340C21" w:rsidRPr="005A4D52">
        <w:rPr>
          <w:rFonts w:ascii="Calibri" w:eastAsia="Calibri" w:hAnsi="Calibri" w:cs="Calibri"/>
          <w:sz w:val="22"/>
          <w:szCs w:val="22"/>
        </w:rPr>
        <w:t xml:space="preserve"> </w:t>
      </w:r>
      <w:r w:rsidR="004117CD" w:rsidRPr="005A4D52">
        <w:rPr>
          <w:rFonts w:ascii="Calibri" w:eastAsia="Calibri" w:hAnsi="Calibri" w:cs="Calibri"/>
          <w:sz w:val="22"/>
          <w:szCs w:val="22"/>
        </w:rPr>
        <w:t xml:space="preserve">You and your supervisor should confirm your plan and make good use of the tools available to you.  </w:t>
      </w:r>
    </w:p>
    <w:p w14:paraId="1337CA37" w14:textId="7E45E466" w:rsidR="00EA152A" w:rsidRPr="005A4D52" w:rsidRDefault="00CA2302" w:rsidP="00EA152A">
      <w:pPr>
        <w:pStyle w:val="ListParagraph"/>
        <w:numPr>
          <w:ilvl w:val="0"/>
          <w:numId w:val="16"/>
        </w:numPr>
        <w:spacing w:before="120" w:line="240" w:lineRule="auto"/>
        <w:contextualSpacing w:val="0"/>
        <w:textAlignment w:val="baseline"/>
        <w:rPr>
          <w:rFonts w:ascii="Calibri" w:eastAsia="Times New Roman" w:hAnsi="Calibri" w:cs="Calibri"/>
          <w:color w:val="000000"/>
          <w:sz w:val="22"/>
          <w:szCs w:val="22"/>
        </w:rPr>
      </w:pPr>
      <w:r w:rsidRPr="005A4D52">
        <w:rPr>
          <w:rFonts w:ascii="Calibri" w:eastAsia="Calibri" w:hAnsi="Calibri" w:cs="Calibri"/>
          <w:sz w:val="22"/>
          <w:szCs w:val="22"/>
        </w:rPr>
        <w:t>Follow building egress protocols when leaving for the day (see above).</w:t>
      </w:r>
    </w:p>
    <w:p w14:paraId="0C16AA17" w14:textId="77777777" w:rsidR="003736C0" w:rsidRPr="005A4D52" w:rsidRDefault="003736C0" w:rsidP="00F93835">
      <w:pPr>
        <w:pStyle w:val="Heading1"/>
        <w:spacing w:before="240" w:after="120"/>
      </w:pPr>
      <w:bookmarkStart w:id="39" w:name="_Toc43707379"/>
      <w:r w:rsidRPr="005A4D52">
        <w:t>Boat Use</w:t>
      </w:r>
      <w:bookmarkEnd w:id="39"/>
    </w:p>
    <w:p w14:paraId="33E63AB7" w14:textId="75D7C20D" w:rsidR="00667D78" w:rsidRPr="005A4D52" w:rsidRDefault="00667D78" w:rsidP="00442500">
      <w:pPr>
        <w:pStyle w:val="ListParagraph"/>
        <w:numPr>
          <w:ilvl w:val="0"/>
          <w:numId w:val="15"/>
        </w:numPr>
        <w:spacing w:before="120" w:line="240" w:lineRule="auto"/>
        <w:contextualSpacing w:val="0"/>
        <w:rPr>
          <w:sz w:val="22"/>
          <w:szCs w:val="22"/>
        </w:rPr>
      </w:pPr>
      <w:r w:rsidRPr="005A4D52">
        <w:rPr>
          <w:sz w:val="22"/>
          <w:szCs w:val="22"/>
        </w:rPr>
        <w:t xml:space="preserve">Discuss with your crew partner, prior to departure, how the work will be specifically performed </w:t>
      </w:r>
      <w:proofErr w:type="gramStart"/>
      <w:r w:rsidRPr="005A4D52">
        <w:rPr>
          <w:sz w:val="22"/>
          <w:szCs w:val="22"/>
        </w:rPr>
        <w:t>in order to</w:t>
      </w:r>
      <w:proofErr w:type="gramEnd"/>
      <w:r w:rsidRPr="005A4D52">
        <w:rPr>
          <w:sz w:val="22"/>
          <w:szCs w:val="22"/>
        </w:rPr>
        <w:t xml:space="preserve"> perform work efficiently</w:t>
      </w:r>
      <w:r w:rsidR="005F12CE" w:rsidRPr="005A4D52">
        <w:rPr>
          <w:sz w:val="22"/>
          <w:szCs w:val="22"/>
        </w:rPr>
        <w:t xml:space="preserve">. </w:t>
      </w:r>
    </w:p>
    <w:p w14:paraId="4F55C414" w14:textId="30C47729" w:rsidR="00B2043A" w:rsidRPr="005A4D52" w:rsidRDefault="004117CD" w:rsidP="00442500">
      <w:pPr>
        <w:numPr>
          <w:ilvl w:val="0"/>
          <w:numId w:val="15"/>
        </w:numPr>
        <w:spacing w:before="120" w:line="240" w:lineRule="auto"/>
        <w:rPr>
          <w:rFonts w:eastAsia="Times New Roman"/>
          <w:color w:val="000000"/>
          <w:sz w:val="22"/>
          <w:szCs w:val="22"/>
        </w:rPr>
      </w:pPr>
      <w:r w:rsidRPr="005A4D52">
        <w:rPr>
          <w:rFonts w:ascii="Calibri" w:eastAsia="Times New Roman" w:hAnsi="Calibri" w:cs="Calibri"/>
          <w:sz w:val="22"/>
          <w:szCs w:val="22"/>
          <w:bdr w:val="none" w:sz="0" w:space="0" w:color="auto" w:frame="1"/>
        </w:rPr>
        <w:t>D</w:t>
      </w:r>
      <w:r w:rsidR="00B2043A" w:rsidRPr="005A4D52">
        <w:rPr>
          <w:rFonts w:ascii="Calibri" w:eastAsia="Times New Roman" w:hAnsi="Calibri" w:cs="Calibri"/>
          <w:sz w:val="22"/>
          <w:szCs w:val="22"/>
          <w:bdr w:val="none" w:sz="0" w:space="0" w:color="auto" w:frame="1"/>
        </w:rPr>
        <w:t>isinfecting of all hard</w:t>
      </w:r>
      <w:r w:rsidR="002E5F98" w:rsidRPr="005A4D52">
        <w:rPr>
          <w:rFonts w:ascii="Calibri" w:eastAsia="Times New Roman" w:hAnsi="Calibri" w:cs="Calibri"/>
          <w:sz w:val="22"/>
          <w:szCs w:val="22"/>
          <w:bdr w:val="none" w:sz="0" w:space="0" w:color="auto" w:frame="1"/>
        </w:rPr>
        <w:t>,</w:t>
      </w:r>
      <w:r w:rsidR="00B2043A" w:rsidRPr="005A4D52">
        <w:rPr>
          <w:rFonts w:ascii="Calibri" w:eastAsia="Times New Roman" w:hAnsi="Calibri" w:cs="Calibri"/>
          <w:sz w:val="22"/>
          <w:szCs w:val="22"/>
          <w:bdr w:val="none" w:sz="0" w:space="0" w:color="auto" w:frame="1"/>
        </w:rPr>
        <w:t xml:space="preserve"> non-porous surfaces and equipment will be performed at the end of the day utilizing disposable paper towels and disinfecting spray</w:t>
      </w:r>
      <w:r w:rsidR="00667D78" w:rsidRPr="005A4D52">
        <w:rPr>
          <w:rFonts w:ascii="Calibri" w:eastAsia="Times New Roman" w:hAnsi="Calibri" w:cs="Calibri"/>
          <w:sz w:val="22"/>
          <w:szCs w:val="22"/>
          <w:bdr w:val="none" w:sz="0" w:space="0" w:color="auto" w:frame="1"/>
        </w:rPr>
        <w:t>,</w:t>
      </w:r>
      <w:r w:rsidR="00B2043A" w:rsidRPr="005A4D52">
        <w:rPr>
          <w:rFonts w:ascii="Calibri" w:eastAsia="Times New Roman" w:hAnsi="Calibri" w:cs="Calibri"/>
          <w:sz w:val="22"/>
          <w:szCs w:val="22"/>
          <w:bdr w:val="none" w:sz="0" w:space="0" w:color="auto" w:frame="1"/>
        </w:rPr>
        <w:t xml:space="preserve"> such as Lysol</w:t>
      </w:r>
      <w:r w:rsidR="00572FB6" w:rsidRPr="005A4D52">
        <w:rPr>
          <w:rFonts w:ascii="Calibri" w:eastAsia="Times New Roman" w:hAnsi="Calibri" w:cs="Calibri"/>
          <w:sz w:val="22"/>
          <w:szCs w:val="22"/>
          <w:bdr w:val="none" w:sz="0" w:space="0" w:color="auto" w:frame="1"/>
        </w:rPr>
        <w:t xml:space="preserve"> or soapy water (depending on </w:t>
      </w:r>
      <w:r w:rsidR="00667D78" w:rsidRPr="005A4D52">
        <w:rPr>
          <w:rFonts w:ascii="Calibri" w:eastAsia="Times New Roman" w:hAnsi="Calibri" w:cs="Calibri"/>
          <w:sz w:val="22"/>
          <w:szCs w:val="22"/>
          <w:bdr w:val="none" w:sz="0" w:space="0" w:color="auto" w:frame="1"/>
        </w:rPr>
        <w:t xml:space="preserve">the </w:t>
      </w:r>
      <w:r w:rsidR="00572FB6" w:rsidRPr="005A4D52">
        <w:rPr>
          <w:rFonts w:ascii="Calibri" w:eastAsia="Times New Roman" w:hAnsi="Calibri" w:cs="Calibri"/>
          <w:sz w:val="22"/>
          <w:szCs w:val="22"/>
          <w:bdr w:val="none" w:sz="0" w:space="0" w:color="auto" w:frame="1"/>
        </w:rPr>
        <w:t>item)</w:t>
      </w:r>
      <w:r w:rsidR="00B2043A" w:rsidRPr="005A4D52">
        <w:rPr>
          <w:rFonts w:ascii="Calibri" w:eastAsia="Times New Roman" w:hAnsi="Calibri" w:cs="Calibri"/>
          <w:sz w:val="22"/>
          <w:szCs w:val="22"/>
          <w:bdr w:val="none" w:sz="0" w:space="0" w:color="auto" w:frame="1"/>
        </w:rPr>
        <w:t xml:space="preserve">. Never spray liquids directly onto electronics. Gloves and facemasks should be worn while disinfecting </w:t>
      </w:r>
      <w:r w:rsidR="00B2043A" w:rsidRPr="005A4D52">
        <w:rPr>
          <w:rFonts w:ascii="Calibri" w:eastAsia="Times New Roman" w:hAnsi="Calibri" w:cs="Calibri"/>
          <w:color w:val="000000"/>
          <w:sz w:val="22"/>
          <w:szCs w:val="22"/>
          <w:bdr w:val="none" w:sz="0" w:space="0" w:color="auto" w:frame="1"/>
        </w:rPr>
        <w:t>surfaces.</w:t>
      </w:r>
    </w:p>
    <w:p w14:paraId="28500CE2" w14:textId="77777777" w:rsidR="00B2043A" w:rsidRPr="005A4D52" w:rsidRDefault="00B2043A" w:rsidP="00442500">
      <w:pPr>
        <w:numPr>
          <w:ilvl w:val="0"/>
          <w:numId w:val="15"/>
        </w:numPr>
        <w:spacing w:before="120" w:line="240" w:lineRule="auto"/>
        <w:rPr>
          <w:rFonts w:eastAsia="Times New Roman"/>
          <w:color w:val="000000"/>
          <w:sz w:val="22"/>
          <w:szCs w:val="22"/>
        </w:rPr>
      </w:pPr>
      <w:r w:rsidRPr="005A4D52">
        <w:rPr>
          <w:rFonts w:ascii="Calibri" w:eastAsia="Times New Roman" w:hAnsi="Calibri" w:cs="Calibri"/>
          <w:color w:val="000000"/>
          <w:sz w:val="22"/>
          <w:szCs w:val="22"/>
          <w:bdr w:val="none" w:sz="0" w:space="0" w:color="auto" w:frame="1"/>
        </w:rPr>
        <w:t>Garbage generated onboard will be placed in the dumpster at the end of each day.</w:t>
      </w:r>
    </w:p>
    <w:p w14:paraId="220AF6DF" w14:textId="77777777" w:rsidR="004117CD" w:rsidRPr="005A4D52" w:rsidRDefault="004117CD" w:rsidP="004117CD">
      <w:pPr>
        <w:pStyle w:val="Heading1"/>
      </w:pPr>
      <w:bookmarkStart w:id="40" w:name="_Toc43707380"/>
      <w:r w:rsidRPr="005A4D52">
        <w:t>Waste Disposal</w:t>
      </w:r>
      <w:bookmarkEnd w:id="40"/>
    </w:p>
    <w:p w14:paraId="19AD8867" w14:textId="77777777" w:rsidR="004117CD" w:rsidRPr="004117CD" w:rsidRDefault="004117CD" w:rsidP="00ED4A6B">
      <w:pPr>
        <w:pStyle w:val="ListParagraph"/>
        <w:numPr>
          <w:ilvl w:val="0"/>
          <w:numId w:val="21"/>
        </w:numPr>
        <w:autoSpaceDE w:val="0"/>
        <w:autoSpaceDN w:val="0"/>
        <w:adjustRightInd w:val="0"/>
        <w:spacing w:after="0" w:line="240" w:lineRule="auto"/>
        <w:rPr>
          <w:rFonts w:cstheme="minorHAnsi"/>
          <w:sz w:val="22"/>
          <w:szCs w:val="22"/>
        </w:rPr>
      </w:pPr>
      <w:r w:rsidRPr="005A4D52">
        <w:rPr>
          <w:rFonts w:eastAsia="CIDFont+F5" w:cstheme="minorHAnsi"/>
          <w:sz w:val="22"/>
          <w:szCs w:val="22"/>
        </w:rPr>
        <w:t>Used PPE and other waste</w:t>
      </w:r>
      <w:r w:rsidRPr="004117CD">
        <w:rPr>
          <w:rFonts w:eastAsia="CIDFont+F5" w:cstheme="minorHAnsi"/>
          <w:sz w:val="22"/>
          <w:szCs w:val="22"/>
        </w:rPr>
        <w:t xml:space="preserve"> generated during field work should be collected throughout the day in a garbage bag that has been placed inside a waste receptacle container at the start of field work each day. At the end of the day, the garbage bag should be securely closed and disposed in an outdoor trash receptacle at the lab/office. The waste receptacle container should then be washed or disinfected.</w:t>
      </w:r>
    </w:p>
    <w:p w14:paraId="3156A485" w14:textId="77777777" w:rsidR="002E5F98" w:rsidRDefault="002E5F98" w:rsidP="00F93835">
      <w:pPr>
        <w:pStyle w:val="Heading1"/>
        <w:spacing w:before="240" w:after="120"/>
      </w:pPr>
      <w:bookmarkStart w:id="41" w:name="_Toc43707381"/>
      <w:r>
        <w:t>Sample Delivery to WES/Contract Labs</w:t>
      </w:r>
      <w:bookmarkEnd w:id="41"/>
    </w:p>
    <w:p w14:paraId="63F258A2" w14:textId="0AFD4A9A" w:rsidR="002E5F98" w:rsidRDefault="002E5F98" w:rsidP="002E5F98">
      <w:pPr>
        <w:pStyle w:val="ListParagraph"/>
        <w:numPr>
          <w:ilvl w:val="0"/>
          <w:numId w:val="22"/>
        </w:numPr>
        <w:rPr>
          <w:sz w:val="22"/>
          <w:szCs w:val="22"/>
        </w:rPr>
      </w:pPr>
      <w:r w:rsidRPr="00547F5E">
        <w:rPr>
          <w:sz w:val="22"/>
          <w:szCs w:val="22"/>
        </w:rPr>
        <w:t>Follow all lab-specific requirements for sample deliveries during COVID-19 mitigation period</w:t>
      </w:r>
      <w:r w:rsidR="005F12CE">
        <w:rPr>
          <w:sz w:val="22"/>
          <w:szCs w:val="22"/>
        </w:rPr>
        <w:t xml:space="preserve">. </w:t>
      </w:r>
      <w:r w:rsidR="00113C24">
        <w:rPr>
          <w:sz w:val="22"/>
          <w:szCs w:val="22"/>
        </w:rPr>
        <w:t>If/when</w:t>
      </w:r>
      <w:r w:rsidR="003910ED">
        <w:rPr>
          <w:sz w:val="22"/>
          <w:szCs w:val="22"/>
        </w:rPr>
        <w:t xml:space="preserve"> lab requirements </w:t>
      </w:r>
      <w:r w:rsidR="00113C24">
        <w:rPr>
          <w:sz w:val="22"/>
          <w:szCs w:val="22"/>
        </w:rPr>
        <w:t xml:space="preserve">or practices related to COVID-19 </w:t>
      </w:r>
      <w:r w:rsidR="003910ED">
        <w:rPr>
          <w:sz w:val="22"/>
          <w:szCs w:val="22"/>
        </w:rPr>
        <w:t>conflict with th</w:t>
      </w:r>
      <w:r w:rsidR="00113C24">
        <w:rPr>
          <w:sz w:val="22"/>
          <w:szCs w:val="22"/>
        </w:rPr>
        <w:t>is guidance, use good judgement and follow this guidance as a default.</w:t>
      </w:r>
    </w:p>
    <w:p w14:paraId="633F2248" w14:textId="77777777" w:rsidR="00340C21" w:rsidRDefault="00340C21" w:rsidP="00F93835">
      <w:pPr>
        <w:pStyle w:val="Heading1"/>
        <w:spacing w:before="240" w:after="120"/>
        <w:rPr>
          <w:rFonts w:eastAsia="CIDFont+F5"/>
        </w:rPr>
      </w:pPr>
      <w:bookmarkStart w:id="42" w:name="_Toc43707382"/>
      <w:r>
        <w:rPr>
          <w:rFonts w:eastAsia="CIDFont+F5"/>
        </w:rPr>
        <w:lastRenderedPageBreak/>
        <w:t>Overnight Lodging (reserved)</w:t>
      </w:r>
      <w:bookmarkEnd w:id="42"/>
    </w:p>
    <w:p w14:paraId="0812FF6C" w14:textId="3797718A" w:rsidR="00340C21" w:rsidRPr="00340C21" w:rsidRDefault="0091621E" w:rsidP="00ED4A6B">
      <w:pPr>
        <w:pStyle w:val="ListParagraph"/>
        <w:numPr>
          <w:ilvl w:val="0"/>
          <w:numId w:val="21"/>
        </w:numPr>
        <w:rPr>
          <w:sz w:val="22"/>
          <w:szCs w:val="22"/>
        </w:rPr>
      </w:pPr>
      <w:r>
        <w:rPr>
          <w:sz w:val="22"/>
          <w:szCs w:val="22"/>
        </w:rPr>
        <w:t xml:space="preserve">If possible, avoid </w:t>
      </w:r>
      <w:r w:rsidR="003B5DBC">
        <w:rPr>
          <w:sz w:val="22"/>
          <w:szCs w:val="22"/>
        </w:rPr>
        <w:t>o</w:t>
      </w:r>
      <w:r w:rsidR="003B5DBC" w:rsidRPr="00340C21">
        <w:rPr>
          <w:sz w:val="22"/>
          <w:szCs w:val="22"/>
        </w:rPr>
        <w:t xml:space="preserve">vernight </w:t>
      </w:r>
      <w:r w:rsidR="00340C21" w:rsidRPr="00340C21">
        <w:rPr>
          <w:sz w:val="22"/>
          <w:szCs w:val="22"/>
        </w:rPr>
        <w:t>stays for the purposes of fieldwork.</w:t>
      </w:r>
    </w:p>
    <w:p w14:paraId="5BDD8EDA" w14:textId="77777777" w:rsidR="003736C0" w:rsidRDefault="00547F5E" w:rsidP="00F93835">
      <w:pPr>
        <w:pStyle w:val="Heading1"/>
        <w:spacing w:before="240" w:after="120"/>
      </w:pPr>
      <w:bookmarkStart w:id="43" w:name="_Toc43707383"/>
      <w:r>
        <w:t xml:space="preserve">WPP </w:t>
      </w:r>
      <w:r w:rsidR="003736C0">
        <w:t>Laboratory Work</w:t>
      </w:r>
      <w:bookmarkEnd w:id="43"/>
    </w:p>
    <w:p w14:paraId="5DBE1903" w14:textId="77777777" w:rsidR="003221EE" w:rsidRPr="003221EE" w:rsidRDefault="003221EE" w:rsidP="00442500">
      <w:pPr>
        <w:pStyle w:val="ListParagraph"/>
        <w:numPr>
          <w:ilvl w:val="0"/>
          <w:numId w:val="2"/>
        </w:numPr>
        <w:spacing w:before="120" w:line="240" w:lineRule="auto"/>
        <w:contextualSpacing w:val="0"/>
        <w:rPr>
          <w:rFonts w:ascii="Calibri" w:eastAsia="Times New Roman" w:hAnsi="Calibri" w:cs="Calibri"/>
          <w:b/>
          <w:bCs/>
          <w:sz w:val="22"/>
          <w:szCs w:val="22"/>
        </w:rPr>
      </w:pPr>
      <w:r w:rsidRPr="001018E6">
        <w:rPr>
          <w:b/>
          <w:bCs/>
          <w:sz w:val="22"/>
          <w:szCs w:val="22"/>
        </w:rPr>
        <w:t>Where feasible, stagger scheduled work times</w:t>
      </w:r>
      <w:r>
        <w:rPr>
          <w:sz w:val="22"/>
          <w:szCs w:val="22"/>
        </w:rPr>
        <w:t xml:space="preserve"> in required lab areas to minimize the number of staff in the same area at the same time.</w:t>
      </w:r>
    </w:p>
    <w:p w14:paraId="60D25D6E" w14:textId="70D21E9B" w:rsidR="00E04C67" w:rsidRPr="00E04C67" w:rsidRDefault="000D1CBD" w:rsidP="00442500">
      <w:pPr>
        <w:pStyle w:val="ListParagraph"/>
        <w:numPr>
          <w:ilvl w:val="0"/>
          <w:numId w:val="2"/>
        </w:numPr>
        <w:spacing w:before="120" w:line="240" w:lineRule="auto"/>
        <w:contextualSpacing w:val="0"/>
        <w:rPr>
          <w:rFonts w:ascii="Calibri" w:eastAsia="Times New Roman" w:hAnsi="Calibri" w:cs="Calibri"/>
          <w:b/>
          <w:bCs/>
          <w:sz w:val="22"/>
          <w:szCs w:val="22"/>
        </w:rPr>
      </w:pPr>
      <w:r w:rsidRPr="00E04C67">
        <w:rPr>
          <w:sz w:val="22"/>
          <w:szCs w:val="22"/>
        </w:rPr>
        <w:t xml:space="preserve">Upon first </w:t>
      </w:r>
      <w:r w:rsidR="00E04C67" w:rsidRPr="00E04C67">
        <w:rPr>
          <w:sz w:val="22"/>
          <w:szCs w:val="22"/>
        </w:rPr>
        <w:t>re-</w:t>
      </w:r>
      <w:r w:rsidRPr="00E04C67">
        <w:rPr>
          <w:sz w:val="22"/>
          <w:szCs w:val="22"/>
        </w:rPr>
        <w:t xml:space="preserve">entry into the lab area(s), </w:t>
      </w:r>
      <w:r w:rsidR="00E04C67" w:rsidRPr="00E04C67">
        <w:rPr>
          <w:sz w:val="22"/>
          <w:szCs w:val="22"/>
        </w:rPr>
        <w:t xml:space="preserve">the Field &amp; Lab Operations Coordinator </w:t>
      </w:r>
      <w:r w:rsidR="00E04C67">
        <w:rPr>
          <w:sz w:val="22"/>
          <w:szCs w:val="22"/>
        </w:rPr>
        <w:t>(</w:t>
      </w:r>
      <w:r w:rsidR="00E04C67" w:rsidRPr="007C1371">
        <w:rPr>
          <w:b/>
          <w:bCs/>
          <w:sz w:val="22"/>
          <w:szCs w:val="22"/>
        </w:rPr>
        <w:t>OC</w:t>
      </w:r>
      <w:r w:rsidR="005A4D52" w:rsidRPr="007C1371">
        <w:rPr>
          <w:b/>
          <w:bCs/>
          <w:sz w:val="22"/>
          <w:szCs w:val="22"/>
        </w:rPr>
        <w:t xml:space="preserve">; </w:t>
      </w:r>
      <w:r w:rsidR="007C1371">
        <w:rPr>
          <w:b/>
          <w:bCs/>
          <w:sz w:val="22"/>
          <w:szCs w:val="22"/>
        </w:rPr>
        <w:t xml:space="preserve">Mr. </w:t>
      </w:r>
      <w:r w:rsidR="005A4D52" w:rsidRPr="007C1371">
        <w:rPr>
          <w:b/>
          <w:bCs/>
          <w:sz w:val="22"/>
          <w:szCs w:val="22"/>
        </w:rPr>
        <w:t>Shervon DeLeon</w:t>
      </w:r>
      <w:r w:rsidR="00E04C67">
        <w:rPr>
          <w:sz w:val="22"/>
          <w:szCs w:val="22"/>
        </w:rPr>
        <w:t xml:space="preserve">) </w:t>
      </w:r>
      <w:r w:rsidR="00E04C67" w:rsidRPr="00E04C67">
        <w:rPr>
          <w:sz w:val="22"/>
          <w:szCs w:val="22"/>
        </w:rPr>
        <w:t xml:space="preserve">will </w:t>
      </w:r>
      <w:r w:rsidRPr="00E04C67">
        <w:rPr>
          <w:sz w:val="22"/>
          <w:szCs w:val="22"/>
        </w:rPr>
        <w:t>conduct a general disinfection cleaning of all the surfaces that may be touched during work to the maximum extent practicable</w:t>
      </w:r>
      <w:r w:rsidR="005F12CE">
        <w:rPr>
          <w:sz w:val="22"/>
          <w:szCs w:val="22"/>
        </w:rPr>
        <w:t xml:space="preserve">. </w:t>
      </w:r>
    </w:p>
    <w:p w14:paraId="015740E5" w14:textId="068AD213" w:rsidR="000D1CBD" w:rsidRPr="003221EE" w:rsidRDefault="000D1CBD" w:rsidP="00442500">
      <w:pPr>
        <w:pStyle w:val="ListParagraph"/>
        <w:numPr>
          <w:ilvl w:val="0"/>
          <w:numId w:val="2"/>
        </w:numPr>
        <w:spacing w:before="120" w:line="240" w:lineRule="auto"/>
        <w:contextualSpacing w:val="0"/>
        <w:rPr>
          <w:rFonts w:ascii="Calibri" w:eastAsia="Times New Roman" w:hAnsi="Calibri" w:cs="Calibri"/>
          <w:sz w:val="22"/>
          <w:szCs w:val="22"/>
        </w:rPr>
      </w:pPr>
      <w:r w:rsidRPr="003221EE">
        <w:rPr>
          <w:rFonts w:ascii="Calibri" w:eastAsia="Times New Roman" w:hAnsi="Calibri" w:cs="Calibri"/>
          <w:sz w:val="22"/>
          <w:szCs w:val="22"/>
        </w:rPr>
        <w:t xml:space="preserve">The OC </w:t>
      </w:r>
      <w:r w:rsidR="00E04C67" w:rsidRPr="003221EE">
        <w:rPr>
          <w:rFonts w:ascii="Calibri" w:eastAsia="Times New Roman" w:hAnsi="Calibri" w:cs="Calibri"/>
          <w:sz w:val="22"/>
          <w:szCs w:val="22"/>
        </w:rPr>
        <w:t>shall provide calibrated probes for field use th</w:t>
      </w:r>
      <w:r w:rsidR="001018E6">
        <w:rPr>
          <w:rFonts w:ascii="Calibri" w:eastAsia="Times New Roman" w:hAnsi="Calibri" w:cs="Calibri"/>
          <w:sz w:val="22"/>
          <w:szCs w:val="22"/>
        </w:rPr>
        <w:t>e</w:t>
      </w:r>
      <w:r w:rsidR="00E04C67" w:rsidRPr="003221EE">
        <w:rPr>
          <w:rFonts w:ascii="Calibri" w:eastAsia="Times New Roman" w:hAnsi="Calibri" w:cs="Calibri"/>
          <w:sz w:val="22"/>
          <w:szCs w:val="22"/>
        </w:rPr>
        <w:t xml:space="preserve"> day before </w:t>
      </w:r>
      <w:r w:rsidR="001018E6">
        <w:rPr>
          <w:rFonts w:ascii="Calibri" w:eastAsia="Times New Roman" w:hAnsi="Calibri" w:cs="Calibri"/>
          <w:sz w:val="22"/>
          <w:szCs w:val="22"/>
        </w:rPr>
        <w:t xml:space="preserve">they are </w:t>
      </w:r>
      <w:r w:rsidR="00E04C67" w:rsidRPr="003221EE">
        <w:rPr>
          <w:rFonts w:ascii="Calibri" w:eastAsia="Times New Roman" w:hAnsi="Calibri" w:cs="Calibri"/>
          <w:sz w:val="22"/>
          <w:szCs w:val="22"/>
        </w:rPr>
        <w:t>needed</w:t>
      </w:r>
      <w:r w:rsidR="005F12CE">
        <w:rPr>
          <w:rFonts w:ascii="Calibri" w:eastAsia="Times New Roman" w:hAnsi="Calibri" w:cs="Calibri"/>
          <w:sz w:val="22"/>
          <w:szCs w:val="22"/>
        </w:rPr>
        <w:t xml:space="preserve">. </w:t>
      </w:r>
      <w:r w:rsidR="003221EE" w:rsidRPr="003221EE">
        <w:rPr>
          <w:rFonts w:ascii="Calibri" w:eastAsia="Times New Roman" w:hAnsi="Calibri" w:cs="Calibri"/>
          <w:sz w:val="22"/>
          <w:szCs w:val="22"/>
        </w:rPr>
        <w:t>These will be kept in the Instrumentation Lab for pickup (as usual)</w:t>
      </w:r>
      <w:r w:rsidR="005F12CE">
        <w:rPr>
          <w:rFonts w:ascii="Calibri" w:eastAsia="Times New Roman" w:hAnsi="Calibri" w:cs="Calibri"/>
          <w:sz w:val="22"/>
          <w:szCs w:val="22"/>
        </w:rPr>
        <w:t xml:space="preserve">. </w:t>
      </w:r>
      <w:r w:rsidR="003221EE" w:rsidRPr="003221EE">
        <w:rPr>
          <w:rFonts w:ascii="Calibri" w:eastAsia="Times New Roman" w:hAnsi="Calibri" w:cs="Calibri"/>
          <w:sz w:val="22"/>
          <w:szCs w:val="22"/>
        </w:rPr>
        <w:t>M</w:t>
      </w:r>
      <w:r w:rsidRPr="003221EE">
        <w:rPr>
          <w:rFonts w:ascii="Calibri" w:eastAsia="Times New Roman" w:hAnsi="Calibri" w:cs="Calibri"/>
          <w:sz w:val="22"/>
          <w:szCs w:val="22"/>
        </w:rPr>
        <w:t xml:space="preserve">aintain safe spacing </w:t>
      </w:r>
      <w:r w:rsidR="003221EE" w:rsidRPr="003221EE">
        <w:rPr>
          <w:rFonts w:ascii="Calibri" w:eastAsia="Times New Roman" w:hAnsi="Calibri" w:cs="Calibri"/>
          <w:sz w:val="22"/>
          <w:szCs w:val="22"/>
        </w:rPr>
        <w:t xml:space="preserve">when picking probes up and delivering </w:t>
      </w:r>
      <w:r w:rsidR="003221EE">
        <w:rPr>
          <w:rFonts w:ascii="Calibri" w:eastAsia="Times New Roman" w:hAnsi="Calibri" w:cs="Calibri"/>
          <w:sz w:val="22"/>
          <w:szCs w:val="22"/>
        </w:rPr>
        <w:t xml:space="preserve">them </w:t>
      </w:r>
      <w:r w:rsidR="003221EE" w:rsidRPr="003221EE">
        <w:rPr>
          <w:rFonts w:ascii="Calibri" w:eastAsia="Times New Roman" w:hAnsi="Calibri" w:cs="Calibri"/>
          <w:sz w:val="22"/>
          <w:szCs w:val="22"/>
        </w:rPr>
        <w:t>back to the lab for post-checks.</w:t>
      </w:r>
    </w:p>
    <w:p w14:paraId="30124916" w14:textId="77777777" w:rsidR="007A2730" w:rsidRPr="004117CD" w:rsidRDefault="007A2730" w:rsidP="00442500">
      <w:pPr>
        <w:pStyle w:val="ListParagraph"/>
        <w:numPr>
          <w:ilvl w:val="0"/>
          <w:numId w:val="2"/>
        </w:numPr>
        <w:spacing w:before="120" w:line="240" w:lineRule="auto"/>
        <w:contextualSpacing w:val="0"/>
        <w:rPr>
          <w:sz w:val="22"/>
          <w:szCs w:val="22"/>
        </w:rPr>
      </w:pPr>
      <w:r w:rsidRPr="004117CD">
        <w:rPr>
          <w:sz w:val="22"/>
          <w:szCs w:val="22"/>
        </w:rPr>
        <w:t>Wash your hands with soap and hot water upon entering and leaving.</w:t>
      </w:r>
    </w:p>
    <w:p w14:paraId="488A955D" w14:textId="0290CED6" w:rsidR="007A2730" w:rsidRPr="004117CD" w:rsidRDefault="00772D2E" w:rsidP="00442500">
      <w:pPr>
        <w:pStyle w:val="ListParagraph"/>
        <w:numPr>
          <w:ilvl w:val="0"/>
          <w:numId w:val="2"/>
        </w:numPr>
        <w:spacing w:before="120" w:line="240" w:lineRule="auto"/>
        <w:contextualSpacing w:val="0"/>
        <w:rPr>
          <w:sz w:val="22"/>
          <w:szCs w:val="22"/>
        </w:rPr>
      </w:pPr>
      <w:r w:rsidRPr="004117CD">
        <w:rPr>
          <w:sz w:val="22"/>
          <w:szCs w:val="22"/>
        </w:rPr>
        <w:t>Daily</w:t>
      </w:r>
      <w:r w:rsidR="007A2730" w:rsidRPr="004117CD">
        <w:rPr>
          <w:sz w:val="22"/>
          <w:szCs w:val="22"/>
        </w:rPr>
        <w:t xml:space="preserve">, </w:t>
      </w:r>
      <w:r w:rsidR="00B33AC7">
        <w:rPr>
          <w:sz w:val="22"/>
          <w:szCs w:val="22"/>
        </w:rPr>
        <w:t>the OC will coordinate with field and lab staff to ensure that protocols are being followed and that laboratory work surfaces are being cleaned</w:t>
      </w:r>
      <w:r w:rsidR="007A2730" w:rsidRPr="004117CD">
        <w:rPr>
          <w:sz w:val="22"/>
          <w:szCs w:val="22"/>
        </w:rPr>
        <w:t xml:space="preserve">. </w:t>
      </w:r>
    </w:p>
    <w:p w14:paraId="535C5711" w14:textId="5014B534" w:rsidR="004C6ABD" w:rsidRDefault="007A2730" w:rsidP="00442500">
      <w:pPr>
        <w:pStyle w:val="ListParagraph"/>
        <w:numPr>
          <w:ilvl w:val="0"/>
          <w:numId w:val="2"/>
        </w:numPr>
        <w:spacing w:before="120" w:line="240" w:lineRule="auto"/>
        <w:contextualSpacing w:val="0"/>
        <w:rPr>
          <w:sz w:val="22"/>
          <w:szCs w:val="22"/>
        </w:rPr>
      </w:pPr>
      <w:r w:rsidRPr="00B33AC7">
        <w:rPr>
          <w:b/>
          <w:sz w:val="22"/>
          <w:szCs w:val="22"/>
        </w:rPr>
        <w:t>Lab instrument operation:</w:t>
      </w:r>
      <w:r w:rsidR="00B33AC7" w:rsidRPr="00B33AC7">
        <w:rPr>
          <w:b/>
          <w:sz w:val="22"/>
          <w:szCs w:val="22"/>
        </w:rPr>
        <w:t xml:space="preserve">  </w:t>
      </w:r>
      <w:r w:rsidRPr="00B33AC7">
        <w:rPr>
          <w:sz w:val="22"/>
          <w:szCs w:val="22"/>
        </w:rPr>
        <w:t xml:space="preserve">Lab instruments refer to benchtop meters, filtration devices, spectrophotometer, </w:t>
      </w:r>
      <w:r w:rsidR="00B33AC7" w:rsidRPr="00B33AC7">
        <w:rPr>
          <w:sz w:val="22"/>
          <w:szCs w:val="22"/>
        </w:rPr>
        <w:t>turbidimeter, etc</w:t>
      </w:r>
      <w:r w:rsidR="005F12CE">
        <w:rPr>
          <w:sz w:val="22"/>
          <w:szCs w:val="22"/>
        </w:rPr>
        <w:t xml:space="preserve">. </w:t>
      </w:r>
      <w:r w:rsidRPr="00B33AC7">
        <w:rPr>
          <w:sz w:val="22"/>
          <w:szCs w:val="22"/>
        </w:rPr>
        <w:t>Prior to operation,</w:t>
      </w:r>
      <w:r w:rsidR="00185115">
        <w:rPr>
          <w:sz w:val="22"/>
          <w:szCs w:val="22"/>
        </w:rPr>
        <w:t xml:space="preserve"> t</w:t>
      </w:r>
      <w:r w:rsidRPr="00B33AC7">
        <w:rPr>
          <w:sz w:val="22"/>
          <w:szCs w:val="22"/>
        </w:rPr>
        <w:t>he assigned staff shall sanitize the meter and surrounding area with an alcohol-based sanitizer (</w:t>
      </w:r>
      <w:r w:rsidR="00A51B00">
        <w:rPr>
          <w:sz w:val="22"/>
          <w:szCs w:val="22"/>
        </w:rPr>
        <w:t>60</w:t>
      </w:r>
      <w:r w:rsidRPr="00B33AC7">
        <w:rPr>
          <w:sz w:val="22"/>
          <w:szCs w:val="22"/>
        </w:rPr>
        <w:t>% or higher)</w:t>
      </w:r>
      <w:r w:rsidR="005F12CE">
        <w:rPr>
          <w:sz w:val="22"/>
          <w:szCs w:val="22"/>
        </w:rPr>
        <w:t xml:space="preserve">. </w:t>
      </w:r>
      <w:r w:rsidRPr="00B33AC7">
        <w:rPr>
          <w:sz w:val="22"/>
          <w:szCs w:val="22"/>
        </w:rPr>
        <w:t xml:space="preserve">This includes instrument touch points, lab bench area, </w:t>
      </w:r>
      <w:r w:rsidR="001018E6">
        <w:rPr>
          <w:sz w:val="22"/>
          <w:szCs w:val="22"/>
        </w:rPr>
        <w:t>etc</w:t>
      </w:r>
      <w:r w:rsidR="005F12CE">
        <w:rPr>
          <w:sz w:val="22"/>
          <w:szCs w:val="22"/>
        </w:rPr>
        <w:t xml:space="preserve">. </w:t>
      </w:r>
      <w:r w:rsidRPr="00B33AC7">
        <w:rPr>
          <w:sz w:val="22"/>
          <w:szCs w:val="22"/>
        </w:rPr>
        <w:t>When you are done operating an instrument, take care to sanitize all common touch points</w:t>
      </w:r>
      <w:r w:rsidR="00160131">
        <w:rPr>
          <w:sz w:val="22"/>
          <w:szCs w:val="22"/>
        </w:rPr>
        <w:t xml:space="preserve"> and</w:t>
      </w:r>
      <w:r w:rsidRPr="00B33AC7">
        <w:rPr>
          <w:sz w:val="22"/>
          <w:szCs w:val="22"/>
        </w:rPr>
        <w:t xml:space="preserve"> lab bench area</w:t>
      </w:r>
      <w:r w:rsidR="00160131">
        <w:rPr>
          <w:sz w:val="22"/>
          <w:szCs w:val="22"/>
        </w:rPr>
        <w:t xml:space="preserve">. </w:t>
      </w:r>
    </w:p>
    <w:p w14:paraId="6EFEC7BB" w14:textId="5E6A58BC" w:rsidR="007E4808" w:rsidRPr="004C6ABD" w:rsidRDefault="007A2730" w:rsidP="00442500">
      <w:pPr>
        <w:pStyle w:val="ListParagraph"/>
        <w:numPr>
          <w:ilvl w:val="0"/>
          <w:numId w:val="2"/>
        </w:numPr>
        <w:spacing w:before="120" w:line="240" w:lineRule="auto"/>
        <w:contextualSpacing w:val="0"/>
        <w:rPr>
          <w:sz w:val="22"/>
          <w:szCs w:val="22"/>
        </w:rPr>
      </w:pPr>
      <w:r w:rsidRPr="004C6ABD">
        <w:rPr>
          <w:b/>
          <w:sz w:val="22"/>
          <w:szCs w:val="22"/>
        </w:rPr>
        <w:t>Microscope use:</w:t>
      </w:r>
      <w:r w:rsidR="00185115" w:rsidRPr="004C6ABD">
        <w:rPr>
          <w:b/>
          <w:sz w:val="22"/>
          <w:szCs w:val="22"/>
        </w:rPr>
        <w:t xml:space="preserve">  </w:t>
      </w:r>
      <w:r w:rsidR="001D473D" w:rsidRPr="004C6ABD">
        <w:rPr>
          <w:b/>
          <w:sz w:val="22"/>
          <w:szCs w:val="22"/>
        </w:rPr>
        <w:t xml:space="preserve">Before and after use, </w:t>
      </w:r>
      <w:r w:rsidR="001D473D" w:rsidRPr="004C6ABD">
        <w:rPr>
          <w:sz w:val="22"/>
          <w:szCs w:val="22"/>
        </w:rPr>
        <w:t>commonly touched surfaces in the work area and on the instruments shall be cleaned</w:t>
      </w:r>
      <w:r w:rsidRPr="004C6ABD">
        <w:rPr>
          <w:sz w:val="22"/>
          <w:szCs w:val="22"/>
        </w:rPr>
        <w:t xml:space="preserve"> using an alcohol-based sanitizer</w:t>
      </w:r>
      <w:r w:rsidR="005F12CE">
        <w:rPr>
          <w:sz w:val="22"/>
          <w:szCs w:val="22"/>
        </w:rPr>
        <w:t xml:space="preserve">. </w:t>
      </w:r>
      <w:r w:rsidR="001D473D" w:rsidRPr="004C6ABD">
        <w:rPr>
          <w:sz w:val="22"/>
          <w:szCs w:val="22"/>
        </w:rPr>
        <w:t>Avoid contact with optical parts to avoid damage to the scopes</w:t>
      </w:r>
      <w:r w:rsidR="005F12CE">
        <w:rPr>
          <w:sz w:val="22"/>
          <w:szCs w:val="22"/>
        </w:rPr>
        <w:t xml:space="preserve">. </w:t>
      </w:r>
    </w:p>
    <w:p w14:paraId="7E81A016" w14:textId="77777777" w:rsidR="00CA2302" w:rsidRDefault="00CA2302">
      <w:pPr>
        <w:rPr>
          <w:rFonts w:asciiTheme="majorHAnsi" w:eastAsiaTheme="majorEastAsia" w:hAnsiTheme="majorHAnsi" w:cstheme="majorBidi"/>
          <w:color w:val="2F5496" w:themeColor="accent1" w:themeShade="BF"/>
          <w:sz w:val="32"/>
          <w:szCs w:val="32"/>
        </w:rPr>
      </w:pPr>
      <w:bookmarkStart w:id="44" w:name="_Toc43707384"/>
      <w:r>
        <w:br w:type="page"/>
      </w:r>
    </w:p>
    <w:p w14:paraId="3F413D6E" w14:textId="5A5809ED" w:rsidR="003D027F" w:rsidRDefault="00CE7DBF" w:rsidP="00F93835">
      <w:pPr>
        <w:pStyle w:val="Heading1"/>
        <w:spacing w:before="240" w:after="120"/>
      </w:pPr>
      <w:r>
        <w:lastRenderedPageBreak/>
        <w:t>COVID-19</w:t>
      </w:r>
      <w:r w:rsidR="00E178A1">
        <w:t xml:space="preserve"> Related </w:t>
      </w:r>
      <w:r w:rsidR="00802B62">
        <w:t>References</w:t>
      </w:r>
      <w:bookmarkEnd w:id="44"/>
    </w:p>
    <w:p w14:paraId="26CA4F1D" w14:textId="77777777" w:rsidR="007E4808" w:rsidRPr="00E837CC" w:rsidRDefault="007E4808" w:rsidP="005D692C">
      <w:pPr>
        <w:autoSpaceDE w:val="0"/>
        <w:autoSpaceDN w:val="0"/>
        <w:adjustRightInd w:val="0"/>
        <w:spacing w:after="0" w:line="240" w:lineRule="auto"/>
        <w:rPr>
          <w:b/>
          <w:bCs/>
          <w:sz w:val="22"/>
          <w:szCs w:val="22"/>
        </w:rPr>
      </w:pPr>
      <w:r w:rsidRPr="00E837CC">
        <w:rPr>
          <w:b/>
          <w:bCs/>
          <w:sz w:val="22"/>
          <w:szCs w:val="22"/>
        </w:rPr>
        <w:t>MA Guidance:</w:t>
      </w:r>
    </w:p>
    <w:p w14:paraId="3F8E3294" w14:textId="77777777" w:rsidR="00A56B27" w:rsidRDefault="00A56B27" w:rsidP="005D692C">
      <w:pPr>
        <w:autoSpaceDE w:val="0"/>
        <w:autoSpaceDN w:val="0"/>
        <w:adjustRightInd w:val="0"/>
        <w:spacing w:after="0" w:line="240" w:lineRule="auto"/>
      </w:pPr>
      <w:r w:rsidRPr="00A56B27">
        <w:t xml:space="preserve">https://www.mass.gov/info-details/covid-19-state-of-emergency </w:t>
      </w:r>
    </w:p>
    <w:p w14:paraId="3A49C3F5" w14:textId="220BB3DE" w:rsidR="004470D7" w:rsidRPr="00E837CC" w:rsidRDefault="00FC56B9" w:rsidP="005D692C">
      <w:pPr>
        <w:autoSpaceDE w:val="0"/>
        <w:autoSpaceDN w:val="0"/>
        <w:adjustRightInd w:val="0"/>
        <w:spacing w:after="0" w:line="240" w:lineRule="auto"/>
        <w:rPr>
          <w:sz w:val="22"/>
          <w:szCs w:val="22"/>
        </w:rPr>
      </w:pPr>
      <w:hyperlink r:id="rId15" w:history="1">
        <w:r w:rsidR="00A56B27" w:rsidRPr="00A56B27">
          <w:rPr>
            <w:rStyle w:val="Hyperlink"/>
            <w:rFonts w:ascii="Calibri" w:hAnsi="Calibri" w:cs="Calibri"/>
            <w:sz w:val="22"/>
            <w:szCs w:val="22"/>
            <w:shd w:val="clear" w:color="auto" w:fill="FFFFFF"/>
          </w:rPr>
          <w:t>https://www.mass.gov/info-details/covid-19-updates-and-information</w:t>
        </w:r>
      </w:hyperlink>
    </w:p>
    <w:p w14:paraId="64B82892" w14:textId="77777777" w:rsidR="00A946C9" w:rsidRPr="00E837CC" w:rsidRDefault="00FC56B9" w:rsidP="00A946C9">
      <w:pPr>
        <w:shd w:val="clear" w:color="auto" w:fill="FFFFFF"/>
        <w:spacing w:after="0" w:line="240" w:lineRule="auto"/>
        <w:rPr>
          <w:rFonts w:ascii="Calibri" w:eastAsia="Times New Roman" w:hAnsi="Calibri" w:cs="Calibri"/>
          <w:color w:val="212121"/>
          <w:sz w:val="22"/>
          <w:szCs w:val="22"/>
        </w:rPr>
      </w:pPr>
      <w:hyperlink r:id="rId16" w:history="1">
        <w:r w:rsidR="00A946C9" w:rsidRPr="00E837CC">
          <w:rPr>
            <w:rStyle w:val="Hyperlink"/>
            <w:sz w:val="22"/>
            <w:szCs w:val="22"/>
          </w:rPr>
          <w:t>https://www.mass.gov/info-details/covid-19-guidance-and-directives</w:t>
        </w:r>
      </w:hyperlink>
    </w:p>
    <w:p w14:paraId="51184042" w14:textId="0F6D9DF1" w:rsidR="00A946C9" w:rsidRDefault="00A946C9" w:rsidP="00A946C9">
      <w:pPr>
        <w:shd w:val="clear" w:color="auto" w:fill="FFFFFF"/>
        <w:spacing w:after="0" w:line="240" w:lineRule="auto"/>
        <w:rPr>
          <w:rFonts w:ascii="Calibri" w:eastAsia="Times New Roman" w:hAnsi="Calibri" w:cs="Calibri"/>
          <w:color w:val="212121"/>
          <w:sz w:val="22"/>
          <w:szCs w:val="22"/>
        </w:rPr>
      </w:pPr>
    </w:p>
    <w:p w14:paraId="7B50E710" w14:textId="42C1819E" w:rsidR="00A56B27" w:rsidRPr="00E837CC" w:rsidRDefault="00A56B27" w:rsidP="00A946C9">
      <w:pPr>
        <w:shd w:val="clear" w:color="auto" w:fill="FFFFFF"/>
        <w:spacing w:after="0" w:line="240" w:lineRule="auto"/>
        <w:rPr>
          <w:rFonts w:ascii="Calibri" w:eastAsia="Times New Roman" w:hAnsi="Calibri" w:cs="Calibri"/>
          <w:color w:val="212121"/>
          <w:sz w:val="22"/>
          <w:szCs w:val="22"/>
        </w:rPr>
      </w:pPr>
      <w:r>
        <w:rPr>
          <w:rFonts w:ascii="Calibri" w:eastAsia="Times New Roman" w:hAnsi="Calibri" w:cs="Calibri"/>
          <w:color w:val="212121"/>
          <w:sz w:val="22"/>
          <w:szCs w:val="22"/>
        </w:rPr>
        <w:t>CDC:</w:t>
      </w:r>
    </w:p>
    <w:p w14:paraId="39023F43" w14:textId="58A49D83" w:rsidR="00A56B27" w:rsidRDefault="00A56B27" w:rsidP="00A946C9">
      <w:pPr>
        <w:shd w:val="clear" w:color="auto" w:fill="FFFFFF"/>
        <w:spacing w:after="0" w:line="240" w:lineRule="auto"/>
        <w:rPr>
          <w:b/>
          <w:bCs/>
          <w:sz w:val="22"/>
          <w:szCs w:val="22"/>
        </w:rPr>
      </w:pPr>
      <w:r w:rsidRPr="00A56B27">
        <w:rPr>
          <w:b/>
          <w:bCs/>
          <w:sz w:val="22"/>
          <w:szCs w:val="22"/>
        </w:rPr>
        <w:t>https://www.cdc.gov/coronavirus/2019-ncov/communication/guidance.html</w:t>
      </w:r>
    </w:p>
    <w:p w14:paraId="4540B8D9" w14:textId="77777777" w:rsidR="00A56B27" w:rsidRDefault="00A56B27" w:rsidP="00A946C9">
      <w:pPr>
        <w:shd w:val="clear" w:color="auto" w:fill="FFFFFF"/>
        <w:spacing w:after="0" w:line="240" w:lineRule="auto"/>
        <w:rPr>
          <w:b/>
          <w:bCs/>
          <w:sz w:val="22"/>
          <w:szCs w:val="22"/>
        </w:rPr>
      </w:pPr>
    </w:p>
    <w:p w14:paraId="54E69124" w14:textId="2641CC20" w:rsidR="00A946C9" w:rsidRPr="00E837CC" w:rsidRDefault="00A946C9" w:rsidP="00A946C9">
      <w:pPr>
        <w:shd w:val="clear" w:color="auto" w:fill="FFFFFF"/>
        <w:spacing w:after="0" w:line="240" w:lineRule="auto"/>
        <w:rPr>
          <w:rFonts w:ascii="Calibri" w:eastAsia="Times New Roman" w:hAnsi="Calibri" w:cs="Calibri"/>
          <w:color w:val="212121"/>
          <w:sz w:val="22"/>
          <w:szCs w:val="22"/>
        </w:rPr>
      </w:pPr>
      <w:r w:rsidRPr="00E837CC">
        <w:rPr>
          <w:b/>
          <w:bCs/>
          <w:sz w:val="22"/>
          <w:szCs w:val="22"/>
        </w:rPr>
        <w:t>Occupational Health and Safety Administration</w:t>
      </w:r>
      <w:r w:rsidR="00E837CC" w:rsidRPr="00E837CC">
        <w:rPr>
          <w:sz w:val="22"/>
          <w:szCs w:val="22"/>
        </w:rPr>
        <w:t>:</w:t>
      </w:r>
      <w:r w:rsidRPr="00E837CC">
        <w:rPr>
          <w:sz w:val="22"/>
          <w:szCs w:val="22"/>
        </w:rPr>
        <w:t xml:space="preserve"> </w:t>
      </w:r>
      <w:hyperlink r:id="rId17" w:history="1">
        <w:r w:rsidRPr="00E837CC">
          <w:rPr>
            <w:rStyle w:val="Hyperlink"/>
            <w:sz w:val="22"/>
            <w:szCs w:val="22"/>
          </w:rPr>
          <w:t>Coronavirus Disease 2019 web page</w:t>
        </w:r>
      </w:hyperlink>
      <w:r w:rsidRPr="00E837CC">
        <w:rPr>
          <w:sz w:val="22"/>
          <w:szCs w:val="22"/>
        </w:rPr>
        <w:t xml:space="preserve"> </w:t>
      </w:r>
    </w:p>
    <w:p w14:paraId="3AEF5F3A" w14:textId="77777777" w:rsidR="004470D7" w:rsidRPr="00E837CC" w:rsidRDefault="004470D7" w:rsidP="005D692C">
      <w:pPr>
        <w:autoSpaceDE w:val="0"/>
        <w:autoSpaceDN w:val="0"/>
        <w:adjustRightInd w:val="0"/>
        <w:spacing w:after="0" w:line="240" w:lineRule="auto"/>
        <w:rPr>
          <w:sz w:val="22"/>
          <w:szCs w:val="22"/>
        </w:rPr>
      </w:pPr>
    </w:p>
    <w:p w14:paraId="4D8CA918" w14:textId="77777777" w:rsidR="00517EC2" w:rsidRPr="00E837CC" w:rsidRDefault="00517EC2" w:rsidP="00517EC2">
      <w:pPr>
        <w:autoSpaceDE w:val="0"/>
        <w:autoSpaceDN w:val="0"/>
        <w:adjustRightInd w:val="0"/>
        <w:spacing w:after="0" w:line="240" w:lineRule="auto"/>
        <w:rPr>
          <w:rFonts w:eastAsia="CIDFont+F5" w:cstheme="minorHAnsi"/>
          <w:b/>
          <w:bCs/>
          <w:sz w:val="22"/>
          <w:szCs w:val="22"/>
        </w:rPr>
      </w:pPr>
      <w:r w:rsidRPr="00E837CC">
        <w:rPr>
          <w:rFonts w:eastAsia="CIDFont+F5" w:cstheme="minorHAnsi"/>
          <w:b/>
          <w:bCs/>
          <w:sz w:val="22"/>
          <w:szCs w:val="22"/>
        </w:rPr>
        <w:t>CDC face coverings:</w:t>
      </w:r>
    </w:p>
    <w:p w14:paraId="283FD23D" w14:textId="77777777" w:rsidR="00517EC2" w:rsidRPr="00E837CC" w:rsidRDefault="00FC56B9" w:rsidP="00517EC2">
      <w:pPr>
        <w:autoSpaceDE w:val="0"/>
        <w:autoSpaceDN w:val="0"/>
        <w:adjustRightInd w:val="0"/>
        <w:spacing w:after="0" w:line="240" w:lineRule="auto"/>
        <w:rPr>
          <w:sz w:val="22"/>
          <w:szCs w:val="22"/>
        </w:rPr>
      </w:pPr>
      <w:hyperlink r:id="rId18" w:history="1">
        <w:r w:rsidR="00517EC2" w:rsidRPr="00E837CC">
          <w:rPr>
            <w:color w:val="0000FF"/>
            <w:sz w:val="22"/>
            <w:szCs w:val="22"/>
            <w:u w:val="single"/>
          </w:rPr>
          <w:t>https://www.cdc.gov/coronavirus/2019-ncov/prevent-getting-sick/diy-cloth-face-coverings.html</w:t>
        </w:r>
      </w:hyperlink>
    </w:p>
    <w:p w14:paraId="337143CE" w14:textId="77777777" w:rsidR="00517EC2" w:rsidRPr="00E837CC" w:rsidRDefault="00517EC2" w:rsidP="00517EC2">
      <w:pPr>
        <w:autoSpaceDE w:val="0"/>
        <w:autoSpaceDN w:val="0"/>
        <w:adjustRightInd w:val="0"/>
        <w:spacing w:after="0" w:line="240" w:lineRule="auto"/>
        <w:rPr>
          <w:rFonts w:eastAsia="CIDFont+F5" w:cstheme="minorHAnsi"/>
          <w:color w:val="000000"/>
          <w:sz w:val="22"/>
          <w:szCs w:val="22"/>
        </w:rPr>
      </w:pPr>
    </w:p>
    <w:p w14:paraId="259D8DE9" w14:textId="77777777" w:rsidR="00517EC2" w:rsidRPr="00E837CC" w:rsidRDefault="00517EC2" w:rsidP="00517EC2">
      <w:pPr>
        <w:spacing w:after="160" w:line="256" w:lineRule="auto"/>
        <w:textAlignment w:val="baseline"/>
        <w:rPr>
          <w:rFonts w:ascii="Calibri" w:eastAsia="Times New Roman" w:hAnsi="Calibri" w:cs="Calibri"/>
          <w:color w:val="000000"/>
          <w:sz w:val="22"/>
          <w:szCs w:val="22"/>
        </w:rPr>
      </w:pPr>
      <w:r w:rsidRPr="00E837CC">
        <w:rPr>
          <w:b/>
          <w:bCs/>
          <w:sz w:val="22"/>
          <w:szCs w:val="22"/>
        </w:rPr>
        <w:t xml:space="preserve">Gloves:  </w:t>
      </w:r>
      <w:r w:rsidRPr="00E837CC">
        <w:rPr>
          <w:sz w:val="22"/>
          <w:szCs w:val="22"/>
        </w:rPr>
        <w:t xml:space="preserve"> </w:t>
      </w:r>
      <w:hyperlink r:id="rId19" w:history="1">
        <w:r w:rsidRPr="00E837CC">
          <w:rPr>
            <w:rStyle w:val="Hyperlink"/>
            <w:rFonts w:ascii="Calibri" w:eastAsia="Times New Roman" w:hAnsi="Calibri" w:cs="Calibri"/>
            <w:sz w:val="22"/>
            <w:szCs w:val="22"/>
          </w:rPr>
          <w:t>donning and doffing techniques</w:t>
        </w:r>
      </w:hyperlink>
    </w:p>
    <w:p w14:paraId="0C250A04" w14:textId="77777777" w:rsidR="005D692C" w:rsidRPr="00E837CC" w:rsidRDefault="005D692C" w:rsidP="005D692C">
      <w:pPr>
        <w:autoSpaceDE w:val="0"/>
        <w:autoSpaceDN w:val="0"/>
        <w:adjustRightInd w:val="0"/>
        <w:spacing w:after="0" w:line="240" w:lineRule="auto"/>
        <w:rPr>
          <w:rFonts w:eastAsia="CIDFont+F5" w:cstheme="minorHAnsi"/>
          <w:b/>
          <w:bCs/>
          <w:color w:val="000000"/>
          <w:sz w:val="22"/>
          <w:szCs w:val="22"/>
        </w:rPr>
      </w:pPr>
      <w:r w:rsidRPr="00E837CC">
        <w:rPr>
          <w:rFonts w:eastAsia="CIDFont+F5" w:cstheme="minorHAnsi"/>
          <w:b/>
          <w:bCs/>
          <w:color w:val="000000"/>
          <w:sz w:val="22"/>
          <w:szCs w:val="22"/>
        </w:rPr>
        <w:t>CDC guidance regarding hand washing and hand sanitizer:</w:t>
      </w:r>
    </w:p>
    <w:p w14:paraId="03FDFC0C" w14:textId="3F34AB7F" w:rsidR="005D692C" w:rsidRPr="00E837CC" w:rsidRDefault="00FC56B9" w:rsidP="005D692C">
      <w:pPr>
        <w:autoSpaceDE w:val="0"/>
        <w:autoSpaceDN w:val="0"/>
        <w:adjustRightInd w:val="0"/>
        <w:spacing w:after="0" w:line="240" w:lineRule="auto"/>
        <w:rPr>
          <w:rFonts w:eastAsia="CIDFont+F5" w:cstheme="minorHAnsi"/>
          <w:color w:val="0000FF"/>
          <w:sz w:val="22"/>
          <w:szCs w:val="22"/>
        </w:rPr>
      </w:pPr>
      <w:hyperlink r:id="rId20" w:history="1">
        <w:r w:rsidR="00F86C84" w:rsidRPr="00E837CC">
          <w:rPr>
            <w:rStyle w:val="Hyperlink"/>
            <w:rFonts w:eastAsia="CIDFont+F5" w:cstheme="minorHAnsi"/>
            <w:sz w:val="22"/>
            <w:szCs w:val="22"/>
          </w:rPr>
          <w:t>https://www.cdc.gov/handwashing/when-how-handwashing.html</w:t>
        </w:r>
      </w:hyperlink>
    </w:p>
    <w:p w14:paraId="221337F5" w14:textId="77777777" w:rsidR="00F86C84" w:rsidRPr="00E837CC" w:rsidRDefault="00F86C84" w:rsidP="005D692C">
      <w:pPr>
        <w:autoSpaceDE w:val="0"/>
        <w:autoSpaceDN w:val="0"/>
        <w:adjustRightInd w:val="0"/>
        <w:spacing w:after="0" w:line="240" w:lineRule="auto"/>
        <w:rPr>
          <w:rFonts w:eastAsia="CIDFont+F5" w:cstheme="minorHAnsi"/>
          <w:color w:val="0000FF"/>
          <w:sz w:val="22"/>
          <w:szCs w:val="22"/>
        </w:rPr>
      </w:pPr>
    </w:p>
    <w:p w14:paraId="41BAFB80" w14:textId="77777777" w:rsidR="005D692C" w:rsidRPr="00E837CC" w:rsidRDefault="005D692C" w:rsidP="005D692C">
      <w:pPr>
        <w:autoSpaceDE w:val="0"/>
        <w:autoSpaceDN w:val="0"/>
        <w:adjustRightInd w:val="0"/>
        <w:spacing w:after="0" w:line="240" w:lineRule="auto"/>
        <w:rPr>
          <w:rFonts w:eastAsia="CIDFont+F5" w:cstheme="minorHAnsi"/>
          <w:b/>
          <w:bCs/>
          <w:color w:val="000000"/>
          <w:sz w:val="22"/>
          <w:szCs w:val="22"/>
        </w:rPr>
      </w:pPr>
      <w:r w:rsidRPr="00E837CC">
        <w:rPr>
          <w:rFonts w:eastAsia="CIDFont+F5" w:cstheme="minorHAnsi"/>
          <w:b/>
          <w:bCs/>
          <w:color w:val="000000"/>
          <w:sz w:val="22"/>
          <w:szCs w:val="22"/>
        </w:rPr>
        <w:t>CDC videos for demonstrations on proper hand washing technique:</w:t>
      </w:r>
    </w:p>
    <w:p w14:paraId="3D4F3E9C" w14:textId="10366458" w:rsidR="005D692C" w:rsidRPr="00E837CC" w:rsidRDefault="00FC56B9" w:rsidP="001C45B2">
      <w:pPr>
        <w:pStyle w:val="BodyA"/>
        <w:spacing w:after="150"/>
        <w:rPr>
          <w:rFonts w:asciiTheme="minorHAnsi" w:eastAsia="CIDFont+F5" w:hAnsiTheme="minorHAnsi" w:cstheme="minorHAnsi"/>
          <w:color w:val="0000FF"/>
        </w:rPr>
      </w:pPr>
      <w:hyperlink r:id="rId21" w:history="1">
        <w:r w:rsidR="001C45B2" w:rsidRPr="00E837CC">
          <w:rPr>
            <w:rStyle w:val="Hyperlink"/>
            <w:rFonts w:asciiTheme="minorHAnsi" w:eastAsia="CIDFont+F5" w:hAnsiTheme="minorHAnsi" w:cstheme="minorHAnsi"/>
          </w:rPr>
          <w:t>https://www.cdc.gov/handwashing/videos.html</w:t>
        </w:r>
      </w:hyperlink>
    </w:p>
    <w:p w14:paraId="3A795A94" w14:textId="77777777" w:rsidR="004117CD" w:rsidRPr="00E837CC" w:rsidRDefault="004117CD" w:rsidP="004117CD">
      <w:pPr>
        <w:autoSpaceDE w:val="0"/>
        <w:autoSpaceDN w:val="0"/>
        <w:adjustRightInd w:val="0"/>
        <w:spacing w:after="0" w:line="240" w:lineRule="auto"/>
        <w:rPr>
          <w:rFonts w:eastAsia="CIDFont+F5" w:cstheme="minorHAnsi"/>
          <w:b/>
          <w:bCs/>
          <w:color w:val="000000"/>
          <w:sz w:val="22"/>
          <w:szCs w:val="22"/>
        </w:rPr>
      </w:pPr>
      <w:r w:rsidRPr="00E837CC">
        <w:rPr>
          <w:rFonts w:eastAsia="CIDFont+F5" w:cstheme="minorHAnsi"/>
          <w:b/>
          <w:bCs/>
          <w:color w:val="000000"/>
          <w:sz w:val="22"/>
          <w:szCs w:val="22"/>
        </w:rPr>
        <w:t>CDC guidance for cleaning and disinfecting procedures:</w:t>
      </w:r>
    </w:p>
    <w:p w14:paraId="5EF4163B" w14:textId="63B94EAA" w:rsidR="004117CD" w:rsidRPr="00E837CC" w:rsidRDefault="00FC56B9" w:rsidP="005D6345">
      <w:pPr>
        <w:autoSpaceDE w:val="0"/>
        <w:autoSpaceDN w:val="0"/>
        <w:adjustRightInd w:val="0"/>
        <w:spacing w:after="0" w:line="240" w:lineRule="auto"/>
        <w:rPr>
          <w:sz w:val="22"/>
          <w:szCs w:val="22"/>
        </w:rPr>
      </w:pPr>
      <w:hyperlink r:id="rId22" w:history="1">
        <w:r w:rsidR="00F86C84" w:rsidRPr="00E837CC">
          <w:rPr>
            <w:color w:val="0000FF"/>
            <w:sz w:val="22"/>
            <w:szCs w:val="22"/>
            <w:u w:val="single"/>
          </w:rPr>
          <w:t>https://www.cdc.gov/coronavirus/2019-ncov/community/disinfecting-building-facility.html</w:t>
        </w:r>
      </w:hyperlink>
    </w:p>
    <w:p w14:paraId="4CC51F4C" w14:textId="77777777" w:rsidR="001C45B2" w:rsidRPr="00E837CC" w:rsidRDefault="001C45B2" w:rsidP="005D6345">
      <w:pPr>
        <w:autoSpaceDE w:val="0"/>
        <w:autoSpaceDN w:val="0"/>
        <w:adjustRightInd w:val="0"/>
        <w:spacing w:after="0" w:line="240" w:lineRule="auto"/>
        <w:rPr>
          <w:rFonts w:eastAsia="CIDFont+F5" w:cstheme="minorHAnsi"/>
          <w:color w:val="000000"/>
          <w:sz w:val="22"/>
          <w:szCs w:val="22"/>
        </w:rPr>
      </w:pPr>
    </w:p>
    <w:p w14:paraId="746324A5" w14:textId="11B44B9A" w:rsidR="005D6345" w:rsidRPr="00E837CC" w:rsidRDefault="007E4808" w:rsidP="005D6345">
      <w:pPr>
        <w:autoSpaceDE w:val="0"/>
        <w:autoSpaceDN w:val="0"/>
        <w:adjustRightInd w:val="0"/>
        <w:spacing w:after="0" w:line="240" w:lineRule="auto"/>
        <w:rPr>
          <w:rFonts w:eastAsia="CIDFont+F5" w:cstheme="minorHAnsi"/>
          <w:b/>
          <w:bCs/>
          <w:color w:val="000000"/>
          <w:sz w:val="22"/>
          <w:szCs w:val="22"/>
        </w:rPr>
      </w:pPr>
      <w:r w:rsidRPr="00E837CC">
        <w:rPr>
          <w:rFonts w:eastAsia="CIDFont+F5" w:cstheme="minorHAnsi"/>
          <w:b/>
          <w:bCs/>
          <w:color w:val="000000"/>
          <w:sz w:val="22"/>
          <w:szCs w:val="22"/>
        </w:rPr>
        <w:t>H</w:t>
      </w:r>
      <w:r w:rsidR="005D6345" w:rsidRPr="00E837CC">
        <w:rPr>
          <w:rFonts w:eastAsia="CIDFont+F5" w:cstheme="minorHAnsi"/>
          <w:b/>
          <w:bCs/>
          <w:color w:val="000000"/>
          <w:sz w:val="22"/>
          <w:szCs w:val="22"/>
        </w:rPr>
        <w:t>ow to properly put on and remove</w:t>
      </w:r>
      <w:r w:rsidR="00517EC2" w:rsidRPr="00E837CC">
        <w:rPr>
          <w:rFonts w:eastAsia="CIDFont+F5" w:cstheme="minorHAnsi"/>
          <w:b/>
          <w:bCs/>
          <w:color w:val="000000"/>
          <w:sz w:val="22"/>
          <w:szCs w:val="22"/>
        </w:rPr>
        <w:t xml:space="preserve"> PPE</w:t>
      </w:r>
      <w:r w:rsidR="005D6345" w:rsidRPr="00E837CC">
        <w:rPr>
          <w:rFonts w:eastAsia="CIDFont+F5" w:cstheme="minorHAnsi"/>
          <w:b/>
          <w:bCs/>
          <w:color w:val="000000"/>
          <w:sz w:val="22"/>
          <w:szCs w:val="22"/>
        </w:rPr>
        <w:t>:</w:t>
      </w:r>
    </w:p>
    <w:p w14:paraId="2D82E4AC" w14:textId="77777777" w:rsidR="00517EC2" w:rsidRPr="00E837CC" w:rsidRDefault="00FC56B9" w:rsidP="00517EC2">
      <w:pPr>
        <w:autoSpaceDE w:val="0"/>
        <w:autoSpaceDN w:val="0"/>
        <w:adjustRightInd w:val="0"/>
        <w:spacing w:after="0" w:line="240" w:lineRule="auto"/>
        <w:rPr>
          <w:rFonts w:eastAsia="CIDFont+F5" w:cstheme="minorHAnsi"/>
          <w:color w:val="0000FF"/>
          <w:sz w:val="22"/>
          <w:szCs w:val="22"/>
        </w:rPr>
      </w:pPr>
      <w:hyperlink r:id="rId23" w:history="1">
        <w:r w:rsidR="00517EC2" w:rsidRPr="00E837CC">
          <w:rPr>
            <w:rStyle w:val="Hyperlink"/>
            <w:rFonts w:eastAsia="CIDFont+F5" w:cstheme="minorHAnsi"/>
            <w:sz w:val="22"/>
            <w:szCs w:val="22"/>
          </w:rPr>
          <w:t>https://www.cdc.gov/niosh/npptl/pdfs/PPE-Sequence-508.pdf</w:t>
        </w:r>
      </w:hyperlink>
    </w:p>
    <w:p w14:paraId="118B542F" w14:textId="77777777" w:rsidR="00517EC2" w:rsidRPr="00E837CC" w:rsidRDefault="00517EC2" w:rsidP="00517EC2">
      <w:pPr>
        <w:autoSpaceDE w:val="0"/>
        <w:autoSpaceDN w:val="0"/>
        <w:adjustRightInd w:val="0"/>
        <w:spacing w:after="0" w:line="240" w:lineRule="auto"/>
        <w:rPr>
          <w:rFonts w:eastAsia="CIDFont+F5" w:cstheme="minorHAnsi"/>
          <w:color w:val="0000FF"/>
          <w:sz w:val="22"/>
          <w:szCs w:val="22"/>
        </w:rPr>
      </w:pPr>
    </w:p>
    <w:p w14:paraId="66337142" w14:textId="77777777" w:rsidR="0047438F" w:rsidRPr="00E837CC" w:rsidRDefault="007E4808" w:rsidP="0047438F">
      <w:pPr>
        <w:autoSpaceDE w:val="0"/>
        <w:autoSpaceDN w:val="0"/>
        <w:adjustRightInd w:val="0"/>
        <w:spacing w:after="0" w:line="240" w:lineRule="auto"/>
        <w:rPr>
          <w:rFonts w:eastAsia="CIDFont+F5" w:cstheme="minorHAnsi"/>
          <w:b/>
          <w:bCs/>
          <w:color w:val="000000"/>
          <w:sz w:val="22"/>
          <w:szCs w:val="22"/>
        </w:rPr>
      </w:pPr>
      <w:r w:rsidRPr="00E837CC">
        <w:rPr>
          <w:rFonts w:eastAsia="CIDFont+F5" w:cstheme="minorHAnsi"/>
          <w:b/>
          <w:bCs/>
          <w:color w:val="000000"/>
          <w:sz w:val="22"/>
          <w:szCs w:val="22"/>
        </w:rPr>
        <w:t>G</w:t>
      </w:r>
      <w:r w:rsidR="0047438F" w:rsidRPr="00E837CC">
        <w:rPr>
          <w:rFonts w:eastAsia="CIDFont+F5" w:cstheme="minorHAnsi"/>
          <w:b/>
          <w:bCs/>
          <w:color w:val="000000"/>
          <w:sz w:val="22"/>
          <w:szCs w:val="22"/>
        </w:rPr>
        <w:t>uidance</w:t>
      </w:r>
      <w:r w:rsidRPr="00E837CC">
        <w:rPr>
          <w:rFonts w:eastAsia="CIDFont+F5" w:cstheme="minorHAnsi"/>
          <w:b/>
          <w:bCs/>
          <w:color w:val="000000"/>
          <w:sz w:val="22"/>
          <w:szCs w:val="22"/>
        </w:rPr>
        <w:t xml:space="preserve"> on vehicle disinfection</w:t>
      </w:r>
      <w:r w:rsidR="0047438F" w:rsidRPr="00E837CC">
        <w:rPr>
          <w:rFonts w:eastAsia="CIDFont+F5" w:cstheme="minorHAnsi"/>
          <w:b/>
          <w:bCs/>
          <w:color w:val="000000"/>
          <w:sz w:val="22"/>
          <w:szCs w:val="22"/>
        </w:rPr>
        <w:t>:</w:t>
      </w:r>
    </w:p>
    <w:p w14:paraId="71C6C55D" w14:textId="0AF259E8" w:rsidR="00F86C84" w:rsidRPr="00E837CC" w:rsidRDefault="00FC56B9" w:rsidP="0047438F">
      <w:pPr>
        <w:autoSpaceDE w:val="0"/>
        <w:autoSpaceDN w:val="0"/>
        <w:adjustRightInd w:val="0"/>
        <w:spacing w:after="0" w:line="240" w:lineRule="auto"/>
        <w:rPr>
          <w:sz w:val="22"/>
          <w:szCs w:val="22"/>
        </w:rPr>
      </w:pPr>
      <w:hyperlink r:id="rId24" w:history="1">
        <w:r w:rsidR="00517EC2" w:rsidRPr="00E837CC">
          <w:rPr>
            <w:rStyle w:val="Hyperlink"/>
            <w:sz w:val="22"/>
            <w:szCs w:val="22"/>
          </w:rPr>
          <w:t>https://www.cdc.gov/coronavirus/2019-ncov/community/organizations/disinfecting-transport-vehicles.html</w:t>
        </w:r>
      </w:hyperlink>
    </w:p>
    <w:p w14:paraId="0628054C" w14:textId="7C7A81F4" w:rsidR="00802B62" w:rsidRDefault="00FC56B9" w:rsidP="007E4808">
      <w:pPr>
        <w:spacing w:after="160" w:line="256" w:lineRule="auto"/>
        <w:textAlignment w:val="baseline"/>
        <w:rPr>
          <w:rStyle w:val="Hyperlink"/>
          <w:rFonts w:eastAsia="Times New Roman" w:cstheme="minorHAnsi"/>
          <w:sz w:val="22"/>
          <w:szCs w:val="22"/>
        </w:rPr>
      </w:pPr>
      <w:hyperlink r:id="rId25" w:history="1">
        <w:r w:rsidR="00802B62" w:rsidRPr="00E837CC">
          <w:rPr>
            <w:rStyle w:val="Hyperlink"/>
            <w:rFonts w:eastAsia="Times New Roman" w:cstheme="minorHAnsi"/>
            <w:sz w:val="22"/>
            <w:szCs w:val="22"/>
          </w:rPr>
          <w:t>GSA Guidance for Cleaning and Disinfecting Vehicles</w:t>
        </w:r>
      </w:hyperlink>
    </w:p>
    <w:p w14:paraId="457ED7D5" w14:textId="44E37F36" w:rsidR="00E837CC" w:rsidRPr="00E837CC" w:rsidRDefault="00E837CC" w:rsidP="00E837CC">
      <w:pPr>
        <w:spacing w:after="160" w:line="256" w:lineRule="auto"/>
        <w:textAlignment w:val="baseline"/>
        <w:rPr>
          <w:rFonts w:ascii="Calibri" w:eastAsia="Times New Roman" w:hAnsi="Calibri" w:cs="Calibri"/>
          <w:color w:val="000000"/>
          <w:sz w:val="22"/>
          <w:szCs w:val="22"/>
        </w:rPr>
      </w:pPr>
      <w:r w:rsidRPr="00E837CC">
        <w:rPr>
          <w:rFonts w:ascii="Calibri" w:eastAsia="Times New Roman" w:hAnsi="Calibri" w:cs="Calibri"/>
          <w:b/>
          <w:bCs/>
          <w:color w:val="000000"/>
          <w:sz w:val="22"/>
          <w:szCs w:val="22"/>
        </w:rPr>
        <w:t>Public spaces:</w:t>
      </w:r>
      <w:r>
        <w:rPr>
          <w:rFonts w:ascii="Calibri" w:eastAsia="Times New Roman" w:hAnsi="Calibri" w:cs="Calibri"/>
          <w:color w:val="000000"/>
          <w:sz w:val="22"/>
          <w:szCs w:val="22"/>
        </w:rPr>
        <w:t xml:space="preserve">  </w:t>
      </w:r>
      <w:r w:rsidRPr="00E837CC">
        <w:rPr>
          <w:rFonts w:ascii="Calibri" w:eastAsia="Times New Roman" w:hAnsi="Calibri" w:cs="Calibri"/>
          <w:color w:val="000000"/>
          <w:sz w:val="22"/>
          <w:szCs w:val="22"/>
        </w:rPr>
        <w:t xml:space="preserve">Follow </w:t>
      </w:r>
      <w:hyperlink r:id="rId26" w:history="1">
        <w:r w:rsidRPr="00E837CC">
          <w:rPr>
            <w:rStyle w:val="Hyperlink"/>
            <w:rFonts w:ascii="Calibri" w:eastAsia="Times New Roman" w:hAnsi="Calibri" w:cs="Calibri"/>
            <w:sz w:val="22"/>
            <w:szCs w:val="22"/>
          </w:rPr>
          <w:t>CDC</w:t>
        </w:r>
      </w:hyperlink>
      <w:r w:rsidRPr="00E837CC">
        <w:rPr>
          <w:rFonts w:ascii="Calibri" w:eastAsia="Times New Roman" w:hAnsi="Calibri" w:cs="Calibri"/>
          <w:color w:val="000000"/>
          <w:sz w:val="22"/>
          <w:szCs w:val="22"/>
        </w:rPr>
        <w:t xml:space="preserve"> and </w:t>
      </w:r>
      <w:hyperlink r:id="rId27" w:history="1">
        <w:r w:rsidRPr="00E837CC">
          <w:rPr>
            <w:rStyle w:val="Hyperlink"/>
            <w:rFonts w:ascii="Calibri" w:eastAsia="Times New Roman" w:hAnsi="Calibri" w:cs="Calibri"/>
            <w:sz w:val="22"/>
            <w:szCs w:val="22"/>
          </w:rPr>
          <w:t>DOI/USGS</w:t>
        </w:r>
      </w:hyperlink>
      <w:r w:rsidRPr="00E837CC">
        <w:rPr>
          <w:rFonts w:ascii="Calibri" w:eastAsia="Times New Roman" w:hAnsi="Calibri" w:cs="Calibri"/>
          <w:color w:val="000000"/>
          <w:sz w:val="22"/>
          <w:szCs w:val="22"/>
        </w:rPr>
        <w:t xml:space="preserve"> recommended guidelines when in public spaces </w:t>
      </w:r>
    </w:p>
    <w:p w14:paraId="68A1B256" w14:textId="741B3E7E" w:rsidR="00591B37" w:rsidRDefault="00591B37">
      <w:pPr>
        <w:rPr>
          <w:b/>
          <w:bCs/>
        </w:rPr>
      </w:pPr>
      <w:r>
        <w:rPr>
          <w:b/>
          <w:bCs/>
        </w:rPr>
        <w:br w:type="page"/>
      </w:r>
    </w:p>
    <w:p w14:paraId="54397038" w14:textId="77777777" w:rsidR="00647434" w:rsidRDefault="00647434" w:rsidP="00647434">
      <w:pPr>
        <w:rPr>
          <w:b/>
          <w:bCs/>
        </w:rPr>
      </w:pPr>
    </w:p>
    <w:p w14:paraId="5741D75B" w14:textId="10E2D212" w:rsidR="004D3928" w:rsidRPr="001D268B" w:rsidRDefault="007C5AB7" w:rsidP="00647434">
      <w:pPr>
        <w:pStyle w:val="Heading1"/>
        <w:jc w:val="center"/>
      </w:pPr>
      <w:bookmarkStart w:id="45" w:name="_Toc43707385"/>
      <w:r w:rsidRPr="00DB7C8F">
        <w:rPr>
          <w:b/>
          <w:bCs/>
        </w:rPr>
        <w:t xml:space="preserve">APPENDIX 1:  </w:t>
      </w:r>
      <w:r w:rsidR="004D3928" w:rsidRPr="00DB7C8F">
        <w:rPr>
          <w:b/>
          <w:bCs/>
        </w:rPr>
        <w:t xml:space="preserve">COVID-19-related </w:t>
      </w:r>
      <w:r w:rsidR="001C45B2" w:rsidRPr="00DB7C8F">
        <w:rPr>
          <w:b/>
          <w:bCs/>
        </w:rPr>
        <w:t>PPE and Cleaning Supplies</w:t>
      </w:r>
      <w:r w:rsidR="0015028D" w:rsidRPr="001D268B">
        <w:t xml:space="preserve"> *</w:t>
      </w:r>
      <w:bookmarkEnd w:id="45"/>
    </w:p>
    <w:p w14:paraId="2D647346" w14:textId="77777777" w:rsidR="004E1491" w:rsidRPr="004E1491" w:rsidRDefault="004E1491" w:rsidP="001C45B2">
      <w:pPr>
        <w:ind w:left="360"/>
        <w:jc w:val="center"/>
        <w:rPr>
          <w:b/>
          <w:sz w:val="32"/>
          <w:szCs w:val="32"/>
        </w:rPr>
      </w:pPr>
    </w:p>
    <w:p w14:paraId="13EFA071" w14:textId="163565C6" w:rsidR="004D3928" w:rsidRPr="007A4E48" w:rsidRDefault="004D3928" w:rsidP="00442500">
      <w:pPr>
        <w:pStyle w:val="ListParagraph"/>
        <w:numPr>
          <w:ilvl w:val="0"/>
          <w:numId w:val="20"/>
        </w:numPr>
        <w:autoSpaceDE w:val="0"/>
        <w:autoSpaceDN w:val="0"/>
        <w:adjustRightInd w:val="0"/>
        <w:spacing w:before="120" w:line="240" w:lineRule="auto"/>
        <w:contextualSpacing w:val="0"/>
        <w:rPr>
          <w:rFonts w:eastAsia="CIDFont+F5" w:cstheme="minorHAnsi"/>
          <w:sz w:val="22"/>
          <w:szCs w:val="22"/>
          <w:u w:val="single"/>
        </w:rPr>
      </w:pPr>
      <w:r w:rsidRPr="007A4E48">
        <w:rPr>
          <w:b/>
          <w:sz w:val="22"/>
          <w:szCs w:val="22"/>
        </w:rPr>
        <w:t xml:space="preserve">Primary </w:t>
      </w:r>
      <w:r w:rsidR="006118C7">
        <w:rPr>
          <w:b/>
          <w:sz w:val="22"/>
          <w:szCs w:val="22"/>
        </w:rPr>
        <w:t xml:space="preserve">(1) </w:t>
      </w:r>
      <w:r w:rsidRPr="007A4E48">
        <w:rPr>
          <w:b/>
          <w:sz w:val="22"/>
          <w:szCs w:val="22"/>
        </w:rPr>
        <w:t>and spare (</w:t>
      </w:r>
      <w:r w:rsidR="000678C1">
        <w:rPr>
          <w:b/>
          <w:sz w:val="22"/>
          <w:szCs w:val="22"/>
        </w:rPr>
        <w:t>min</w:t>
      </w:r>
      <w:r w:rsidR="004F5317">
        <w:rPr>
          <w:b/>
          <w:sz w:val="22"/>
          <w:szCs w:val="22"/>
        </w:rPr>
        <w:t>imum</w:t>
      </w:r>
      <w:r w:rsidR="000678C1">
        <w:rPr>
          <w:b/>
          <w:sz w:val="22"/>
          <w:szCs w:val="22"/>
        </w:rPr>
        <w:t xml:space="preserve"> </w:t>
      </w:r>
      <w:r w:rsidRPr="007A4E48">
        <w:rPr>
          <w:b/>
          <w:sz w:val="22"/>
          <w:szCs w:val="22"/>
        </w:rPr>
        <w:t>1) face masks</w:t>
      </w:r>
      <w:r w:rsidR="007C5AB7">
        <w:rPr>
          <w:b/>
          <w:sz w:val="22"/>
          <w:szCs w:val="22"/>
        </w:rPr>
        <w:t xml:space="preserve"> (</w:t>
      </w:r>
      <w:r w:rsidR="00A53FFD" w:rsidRPr="00A53FFD">
        <w:rPr>
          <w:bCs/>
          <w:sz w:val="22"/>
          <w:szCs w:val="22"/>
        </w:rPr>
        <w:t xml:space="preserve">reusable </w:t>
      </w:r>
      <w:r w:rsidR="00E92C9F">
        <w:rPr>
          <w:bCs/>
          <w:sz w:val="22"/>
          <w:szCs w:val="22"/>
        </w:rPr>
        <w:t>multi-layer cl</w:t>
      </w:r>
      <w:r w:rsidR="00A53FFD" w:rsidRPr="00A53FFD">
        <w:rPr>
          <w:bCs/>
          <w:sz w:val="22"/>
          <w:szCs w:val="22"/>
        </w:rPr>
        <w:t>oth (</w:t>
      </w:r>
      <w:r w:rsidR="00A53FFD">
        <w:rPr>
          <w:bCs/>
          <w:sz w:val="22"/>
          <w:szCs w:val="22"/>
        </w:rPr>
        <w:t>p</w:t>
      </w:r>
      <w:r w:rsidR="007C5AB7" w:rsidRPr="00A53FFD">
        <w:rPr>
          <w:rFonts w:eastAsia="CIDFont+F5" w:cstheme="minorHAnsi"/>
          <w:bCs/>
          <w:sz w:val="22"/>
          <w:szCs w:val="22"/>
        </w:rPr>
        <w:t>ersonal</w:t>
      </w:r>
      <w:r w:rsidR="00A53FFD" w:rsidRPr="00A53FFD">
        <w:rPr>
          <w:rFonts w:eastAsia="CIDFont+F5" w:cstheme="minorHAnsi"/>
          <w:sz w:val="22"/>
          <w:szCs w:val="22"/>
        </w:rPr>
        <w:t>) and/or disposable</w:t>
      </w:r>
      <w:r w:rsidR="007C5AB7" w:rsidRPr="00A53FFD">
        <w:rPr>
          <w:rFonts w:eastAsia="CIDFont+F5" w:cstheme="minorHAnsi"/>
          <w:sz w:val="22"/>
          <w:szCs w:val="22"/>
        </w:rPr>
        <w:t>)</w:t>
      </w:r>
      <w:r w:rsidR="005F12CE" w:rsidRPr="00A53FFD">
        <w:rPr>
          <w:rFonts w:eastAsia="CIDFont+F5" w:cstheme="minorHAnsi"/>
          <w:sz w:val="22"/>
          <w:szCs w:val="22"/>
        </w:rPr>
        <w:t xml:space="preserve">. </w:t>
      </w:r>
      <w:r w:rsidR="007A4E48" w:rsidRPr="00A53FFD">
        <w:rPr>
          <w:rFonts w:eastAsia="CIDFont+F5" w:cstheme="minorHAnsi"/>
          <w:sz w:val="22"/>
          <w:szCs w:val="22"/>
        </w:rPr>
        <w:t>C</w:t>
      </w:r>
      <w:r w:rsidR="007A4E48" w:rsidRPr="007A4E48">
        <w:rPr>
          <w:rFonts w:eastAsia="CIDFont+F5" w:cstheme="minorHAnsi"/>
          <w:sz w:val="22"/>
          <w:szCs w:val="22"/>
        </w:rPr>
        <w:t xml:space="preserve">loth face coverings or </w:t>
      </w:r>
      <w:r w:rsidR="00A53FFD">
        <w:rPr>
          <w:rFonts w:eastAsia="CIDFont+F5" w:cstheme="minorHAnsi"/>
          <w:sz w:val="22"/>
          <w:szCs w:val="22"/>
        </w:rPr>
        <w:t xml:space="preserve">disposable </w:t>
      </w:r>
      <w:r w:rsidR="007A4E48" w:rsidRPr="007A4E48">
        <w:rPr>
          <w:rFonts w:eastAsia="CIDFont+F5" w:cstheme="minorHAnsi"/>
          <w:sz w:val="22"/>
          <w:szCs w:val="22"/>
        </w:rPr>
        <w:t>face masks</w:t>
      </w:r>
      <w:r w:rsidR="00E92C9F">
        <w:rPr>
          <w:rFonts w:eastAsia="CIDFont+F5" w:cstheme="minorHAnsi"/>
          <w:sz w:val="22"/>
          <w:szCs w:val="22"/>
        </w:rPr>
        <w:t xml:space="preserve"> s</w:t>
      </w:r>
      <w:r w:rsidR="007A4E48" w:rsidRPr="007A4E48">
        <w:rPr>
          <w:rFonts w:eastAsia="CIDFont+F5" w:cstheme="minorHAnsi"/>
          <w:sz w:val="22"/>
          <w:szCs w:val="22"/>
        </w:rPr>
        <w:t xml:space="preserve">hould be secured with ties or ear loops, fit snugly but comfortably against the side of the face, include multiple layers of fabric, </w:t>
      </w:r>
      <w:r w:rsidR="00A53FFD">
        <w:rPr>
          <w:rFonts w:eastAsia="CIDFont+F5" w:cstheme="minorHAnsi"/>
          <w:sz w:val="22"/>
          <w:szCs w:val="22"/>
        </w:rPr>
        <w:t xml:space="preserve">and </w:t>
      </w:r>
      <w:r w:rsidR="007A4E48" w:rsidRPr="007A4E48">
        <w:rPr>
          <w:rFonts w:eastAsia="CIDFont+F5" w:cstheme="minorHAnsi"/>
          <w:sz w:val="22"/>
          <w:szCs w:val="22"/>
        </w:rPr>
        <w:t>allow for breathing without restriction</w:t>
      </w:r>
      <w:r w:rsidR="00A53FFD">
        <w:rPr>
          <w:rFonts w:eastAsia="CIDFont+F5" w:cstheme="minorHAnsi"/>
          <w:sz w:val="22"/>
          <w:szCs w:val="22"/>
        </w:rPr>
        <w:t xml:space="preserve">.  </w:t>
      </w:r>
      <w:r w:rsidR="00535F28">
        <w:rPr>
          <w:rFonts w:eastAsia="CIDFont+F5" w:cstheme="minorHAnsi"/>
          <w:color w:val="000000"/>
          <w:sz w:val="22"/>
          <w:szCs w:val="22"/>
        </w:rPr>
        <w:t xml:space="preserve">Wearing two masks, subject to personal preference and comfort, may offer additional protection. </w:t>
      </w:r>
      <w:r w:rsidR="00A53FFD">
        <w:rPr>
          <w:rFonts w:eastAsia="CIDFont+F5" w:cstheme="minorHAnsi"/>
          <w:sz w:val="22"/>
          <w:szCs w:val="22"/>
        </w:rPr>
        <w:t xml:space="preserve">Cloth masks must </w:t>
      </w:r>
      <w:r w:rsidR="007A4E48" w:rsidRPr="007A4E48">
        <w:rPr>
          <w:rFonts w:eastAsia="CIDFont+F5" w:cstheme="minorHAnsi"/>
          <w:sz w:val="22"/>
          <w:szCs w:val="22"/>
        </w:rPr>
        <w:t>be able to be laundered and machine dried without damage or change to shape</w:t>
      </w:r>
      <w:r w:rsidR="005F12CE">
        <w:rPr>
          <w:rFonts w:eastAsia="CIDFont+F5" w:cstheme="minorHAnsi"/>
          <w:sz w:val="22"/>
          <w:szCs w:val="22"/>
        </w:rPr>
        <w:t xml:space="preserve">. </w:t>
      </w:r>
      <w:r w:rsidR="007A4E48" w:rsidRPr="007A4E48">
        <w:rPr>
          <w:rFonts w:eastAsia="CIDFont+F5" w:cstheme="minorHAnsi"/>
          <w:sz w:val="22"/>
          <w:szCs w:val="22"/>
        </w:rPr>
        <w:t xml:space="preserve">Always carry </w:t>
      </w:r>
      <w:r w:rsidR="000678C1">
        <w:rPr>
          <w:rFonts w:eastAsia="CIDFont+F5" w:cstheme="minorHAnsi"/>
          <w:sz w:val="22"/>
          <w:szCs w:val="22"/>
        </w:rPr>
        <w:t xml:space="preserve">at least one </w:t>
      </w:r>
      <w:r w:rsidR="007A4E48" w:rsidRPr="007A4E48">
        <w:rPr>
          <w:rFonts w:eastAsia="CIDFont+F5" w:cstheme="minorHAnsi"/>
          <w:sz w:val="22"/>
          <w:szCs w:val="22"/>
        </w:rPr>
        <w:t xml:space="preserve">spare mask in case the primary is compromised, </w:t>
      </w:r>
      <w:proofErr w:type="gramStart"/>
      <w:r w:rsidR="007A4E48" w:rsidRPr="007A4E48">
        <w:rPr>
          <w:rFonts w:eastAsia="CIDFont+F5" w:cstheme="minorHAnsi"/>
          <w:sz w:val="22"/>
          <w:szCs w:val="22"/>
        </w:rPr>
        <w:t>lost</w:t>
      </w:r>
      <w:proofErr w:type="gramEnd"/>
      <w:r w:rsidR="007A4E48" w:rsidRPr="007A4E48">
        <w:rPr>
          <w:rFonts w:eastAsia="CIDFont+F5" w:cstheme="minorHAnsi"/>
          <w:sz w:val="22"/>
          <w:szCs w:val="22"/>
        </w:rPr>
        <w:t xml:space="preserve"> or damaged.</w:t>
      </w:r>
    </w:p>
    <w:p w14:paraId="6AEAD57B" w14:textId="3AB3F13A" w:rsidR="004D3928" w:rsidRPr="007A4E48" w:rsidRDefault="0046188C" w:rsidP="00442500">
      <w:pPr>
        <w:pStyle w:val="ListParagraph"/>
        <w:numPr>
          <w:ilvl w:val="0"/>
          <w:numId w:val="17"/>
        </w:numPr>
        <w:spacing w:before="120" w:line="240" w:lineRule="auto"/>
        <w:ind w:left="720"/>
        <w:contextualSpacing w:val="0"/>
        <w:rPr>
          <w:b/>
          <w:sz w:val="22"/>
          <w:szCs w:val="22"/>
        </w:rPr>
      </w:pPr>
      <w:r w:rsidRPr="007A4E48">
        <w:rPr>
          <w:b/>
          <w:sz w:val="22"/>
          <w:szCs w:val="22"/>
        </w:rPr>
        <w:t>Concentrated s</w:t>
      </w:r>
      <w:r w:rsidR="004D3928" w:rsidRPr="007A4E48">
        <w:rPr>
          <w:b/>
          <w:sz w:val="22"/>
          <w:szCs w:val="22"/>
        </w:rPr>
        <w:t>oap dispenser</w:t>
      </w:r>
      <w:r w:rsidR="00DC4318">
        <w:rPr>
          <w:b/>
          <w:sz w:val="22"/>
          <w:szCs w:val="22"/>
        </w:rPr>
        <w:t>(s)</w:t>
      </w:r>
      <w:r w:rsidR="004D3928" w:rsidRPr="007A4E48">
        <w:rPr>
          <w:b/>
          <w:sz w:val="22"/>
          <w:szCs w:val="22"/>
        </w:rPr>
        <w:t xml:space="preserve"> and tap water carboy</w:t>
      </w:r>
      <w:r w:rsidR="00DC4318">
        <w:rPr>
          <w:b/>
          <w:sz w:val="22"/>
          <w:szCs w:val="22"/>
        </w:rPr>
        <w:t>(s)</w:t>
      </w:r>
      <w:r w:rsidR="000E6DC4">
        <w:rPr>
          <w:b/>
          <w:sz w:val="22"/>
          <w:szCs w:val="22"/>
        </w:rPr>
        <w:t>.</w:t>
      </w:r>
    </w:p>
    <w:p w14:paraId="4E0CC5FF" w14:textId="4578770A" w:rsidR="004D3928" w:rsidRPr="007A4E48" w:rsidRDefault="004D3928" w:rsidP="00442500">
      <w:pPr>
        <w:numPr>
          <w:ilvl w:val="0"/>
          <w:numId w:val="17"/>
        </w:numPr>
        <w:shd w:val="clear" w:color="auto" w:fill="FFFFFF"/>
        <w:spacing w:before="120" w:line="240" w:lineRule="auto"/>
        <w:ind w:left="720"/>
        <w:rPr>
          <w:rFonts w:cstheme="minorHAnsi"/>
          <w:b/>
          <w:sz w:val="22"/>
          <w:szCs w:val="22"/>
        </w:rPr>
      </w:pPr>
      <w:r w:rsidRPr="007A4E48">
        <w:rPr>
          <w:b/>
          <w:sz w:val="22"/>
          <w:szCs w:val="22"/>
        </w:rPr>
        <w:t>Spray disinfectant</w:t>
      </w:r>
      <w:r w:rsidR="00DC4318">
        <w:rPr>
          <w:b/>
          <w:sz w:val="22"/>
          <w:szCs w:val="22"/>
        </w:rPr>
        <w:t>(s)</w:t>
      </w:r>
      <w:r w:rsidR="001C45B2" w:rsidRPr="007A4E48">
        <w:rPr>
          <w:rFonts w:cstheme="minorHAnsi"/>
          <w:b/>
          <w:sz w:val="22"/>
          <w:szCs w:val="22"/>
        </w:rPr>
        <w:t>.</w:t>
      </w:r>
      <w:r w:rsidR="001C45B2" w:rsidRPr="007A4E48">
        <w:rPr>
          <w:rFonts w:eastAsia="Times New Roman" w:cstheme="minorHAnsi"/>
          <w:b/>
          <w:bCs/>
          <w:sz w:val="22"/>
          <w:szCs w:val="22"/>
        </w:rPr>
        <w:t xml:space="preserve"> </w:t>
      </w:r>
      <w:r w:rsidR="001C45B2" w:rsidRPr="007A4E48">
        <w:rPr>
          <w:rFonts w:eastAsia="Times New Roman" w:cstheme="minorHAnsi"/>
          <w:sz w:val="22"/>
          <w:szCs w:val="22"/>
        </w:rPr>
        <w:t xml:space="preserve">Use </w:t>
      </w:r>
      <w:hyperlink r:id="rId28" w:history="1">
        <w:r w:rsidR="001C45B2" w:rsidRPr="007A4E48">
          <w:rPr>
            <w:rFonts w:eastAsia="Times New Roman" w:cstheme="minorHAnsi"/>
            <w:sz w:val="22"/>
            <w:szCs w:val="22"/>
            <w:u w:val="single"/>
          </w:rPr>
          <w:t>EPA-registered household disinfectant</w:t>
        </w:r>
      </w:hyperlink>
      <w:r w:rsidR="001C45B2" w:rsidRPr="007A4E48">
        <w:rPr>
          <w:rFonts w:eastAsia="Times New Roman" w:cstheme="minorHAnsi"/>
          <w:sz w:val="22"/>
          <w:szCs w:val="22"/>
        </w:rPr>
        <w:t>s, d</w:t>
      </w:r>
      <w:r w:rsidR="001C45B2" w:rsidRPr="001C45B2">
        <w:rPr>
          <w:rFonts w:eastAsia="Times New Roman" w:cstheme="minorHAnsi"/>
          <w:sz w:val="22"/>
          <w:szCs w:val="22"/>
        </w:rPr>
        <w:t>ilute household bleach solution</w:t>
      </w:r>
      <w:r w:rsidR="001C45B2" w:rsidRPr="007A4E48">
        <w:rPr>
          <w:rFonts w:eastAsia="Times New Roman" w:cstheme="minorHAnsi"/>
          <w:sz w:val="22"/>
          <w:szCs w:val="22"/>
        </w:rPr>
        <w:t xml:space="preserve"> (1/3 cup per </w:t>
      </w:r>
      <w:r w:rsidR="0046188C" w:rsidRPr="007A4E48">
        <w:rPr>
          <w:rFonts w:eastAsia="Times New Roman" w:cstheme="minorHAnsi"/>
          <w:sz w:val="22"/>
          <w:szCs w:val="22"/>
        </w:rPr>
        <w:t xml:space="preserve">gallon water; leave </w:t>
      </w:r>
      <w:r w:rsidR="001C45B2" w:rsidRPr="001C45B2">
        <w:rPr>
          <w:rFonts w:eastAsia="Times New Roman" w:cstheme="minorHAnsi"/>
          <w:sz w:val="22"/>
          <w:szCs w:val="22"/>
        </w:rPr>
        <w:t>on the surface for at least 1 minute</w:t>
      </w:r>
      <w:r w:rsidR="0046188C" w:rsidRPr="007A4E48">
        <w:rPr>
          <w:rFonts w:eastAsia="Times New Roman" w:cstheme="minorHAnsi"/>
          <w:sz w:val="22"/>
          <w:szCs w:val="22"/>
        </w:rPr>
        <w:t>; b</w:t>
      </w:r>
      <w:r w:rsidR="001C45B2" w:rsidRPr="001C45B2">
        <w:rPr>
          <w:rFonts w:eastAsia="Times New Roman" w:cstheme="minorHAnsi"/>
          <w:sz w:val="22"/>
          <w:szCs w:val="22"/>
        </w:rPr>
        <w:t>leach solutions will be effective for disinfection up to 24 hours</w:t>
      </w:r>
      <w:r w:rsidR="0046188C" w:rsidRPr="007A4E48">
        <w:rPr>
          <w:rFonts w:eastAsia="Times New Roman" w:cstheme="minorHAnsi"/>
          <w:sz w:val="22"/>
          <w:szCs w:val="22"/>
        </w:rPr>
        <w:t>) and/or a</w:t>
      </w:r>
      <w:r w:rsidR="001C45B2" w:rsidRPr="001C45B2">
        <w:rPr>
          <w:rFonts w:eastAsia="Times New Roman" w:cstheme="minorHAnsi"/>
          <w:sz w:val="22"/>
          <w:szCs w:val="22"/>
        </w:rPr>
        <w:t xml:space="preserve">lcohol solutions with at least </w:t>
      </w:r>
      <w:r w:rsidR="00A51B00">
        <w:rPr>
          <w:rFonts w:eastAsia="Times New Roman" w:cstheme="minorHAnsi"/>
          <w:sz w:val="22"/>
          <w:szCs w:val="22"/>
        </w:rPr>
        <w:t>60</w:t>
      </w:r>
      <w:r w:rsidR="001C45B2" w:rsidRPr="001C45B2">
        <w:rPr>
          <w:rFonts w:eastAsia="Times New Roman" w:cstheme="minorHAnsi"/>
          <w:sz w:val="22"/>
          <w:szCs w:val="22"/>
        </w:rPr>
        <w:t>% alcohol</w:t>
      </w:r>
      <w:r w:rsidR="005F12CE">
        <w:rPr>
          <w:rFonts w:eastAsia="Times New Roman" w:cstheme="minorHAnsi"/>
          <w:sz w:val="22"/>
          <w:szCs w:val="22"/>
        </w:rPr>
        <w:t xml:space="preserve">. </w:t>
      </w:r>
      <w:hyperlink r:id="rId29" w:history="1">
        <w:r w:rsidR="001C45B2" w:rsidRPr="007A4E48">
          <w:rPr>
            <w:rFonts w:cstheme="minorHAnsi"/>
            <w:sz w:val="22"/>
            <w:szCs w:val="22"/>
            <w:u w:val="single"/>
          </w:rPr>
          <w:t>https://www.epa.gov/pesticide-registration/list-n-disinfectants-use-against-sars-cov-2</w:t>
        </w:r>
      </w:hyperlink>
    </w:p>
    <w:p w14:paraId="5B149A48" w14:textId="53860871" w:rsidR="004D3928" w:rsidRPr="007A4E48" w:rsidRDefault="004D3928" w:rsidP="00442500">
      <w:pPr>
        <w:pStyle w:val="ListParagraph"/>
        <w:numPr>
          <w:ilvl w:val="0"/>
          <w:numId w:val="17"/>
        </w:numPr>
        <w:spacing w:before="120" w:line="240" w:lineRule="auto"/>
        <w:ind w:left="720"/>
        <w:contextualSpacing w:val="0"/>
        <w:rPr>
          <w:bCs/>
          <w:sz w:val="22"/>
          <w:szCs w:val="22"/>
        </w:rPr>
      </w:pPr>
      <w:r w:rsidRPr="007A4E48">
        <w:rPr>
          <w:b/>
          <w:sz w:val="22"/>
          <w:szCs w:val="22"/>
        </w:rPr>
        <w:t>Hand sanitizer</w:t>
      </w:r>
      <w:r w:rsidR="00DC4318">
        <w:rPr>
          <w:b/>
          <w:sz w:val="22"/>
          <w:szCs w:val="22"/>
        </w:rPr>
        <w:t>(s)</w:t>
      </w:r>
      <w:r w:rsidR="005F12CE">
        <w:rPr>
          <w:b/>
          <w:sz w:val="22"/>
          <w:szCs w:val="22"/>
        </w:rPr>
        <w:t xml:space="preserve">. </w:t>
      </w:r>
      <w:r w:rsidR="0046188C" w:rsidRPr="007A4E48">
        <w:rPr>
          <w:bCs/>
          <w:sz w:val="22"/>
          <w:szCs w:val="22"/>
        </w:rPr>
        <w:t xml:space="preserve">Both large volume (general use) and small bottle for carrying are recommended; </w:t>
      </w:r>
      <w:r w:rsidRPr="007A4E48">
        <w:rPr>
          <w:rFonts w:ascii="Calibri" w:eastAsia="Calibri" w:hAnsi="Calibri" w:cs="Calibri"/>
          <w:bCs/>
          <w:sz w:val="22"/>
          <w:szCs w:val="22"/>
        </w:rPr>
        <w:t xml:space="preserve">alcohol-based with at least </w:t>
      </w:r>
      <w:r w:rsidR="00A51B00" w:rsidRPr="007A4E48">
        <w:rPr>
          <w:rFonts w:ascii="Calibri" w:eastAsia="Calibri" w:hAnsi="Calibri" w:cs="Calibri"/>
          <w:bCs/>
          <w:sz w:val="22"/>
          <w:szCs w:val="22"/>
        </w:rPr>
        <w:t>6</w:t>
      </w:r>
      <w:r w:rsidR="00A51B00">
        <w:rPr>
          <w:rFonts w:ascii="Calibri" w:eastAsia="Calibri" w:hAnsi="Calibri" w:cs="Calibri"/>
          <w:bCs/>
          <w:sz w:val="22"/>
          <w:szCs w:val="22"/>
        </w:rPr>
        <w:t>0</w:t>
      </w:r>
      <w:r w:rsidRPr="007A4E48">
        <w:rPr>
          <w:rFonts w:ascii="Calibri" w:eastAsia="Calibri" w:hAnsi="Calibri" w:cs="Calibri"/>
          <w:bCs/>
          <w:sz w:val="22"/>
          <w:szCs w:val="22"/>
        </w:rPr>
        <w:t>% Ethyl Alcohol</w:t>
      </w:r>
      <w:r w:rsidR="0046188C" w:rsidRPr="007A4E48">
        <w:rPr>
          <w:rFonts w:ascii="Calibri" w:eastAsia="Calibri" w:hAnsi="Calibri" w:cs="Calibri"/>
          <w:bCs/>
          <w:sz w:val="22"/>
          <w:szCs w:val="22"/>
        </w:rPr>
        <w:t>.</w:t>
      </w:r>
    </w:p>
    <w:p w14:paraId="120396BF" w14:textId="2EBAD416" w:rsidR="0015028D" w:rsidRDefault="0015028D" w:rsidP="0046188C">
      <w:pPr>
        <w:pStyle w:val="Default"/>
        <w:spacing w:before="120" w:after="120"/>
        <w:rPr>
          <w:rFonts w:asciiTheme="minorHAnsi" w:hAnsiTheme="minorHAnsi" w:cstheme="minorHAnsi"/>
          <w:color w:val="auto"/>
          <w:sz w:val="22"/>
          <w:szCs w:val="22"/>
        </w:rPr>
      </w:pPr>
    </w:p>
    <w:p w14:paraId="50671A65" w14:textId="4B9CA23D" w:rsidR="004E1491" w:rsidRDefault="0015028D" w:rsidP="0046188C">
      <w:pPr>
        <w:pStyle w:val="Default"/>
        <w:spacing w:before="120" w:after="120"/>
        <w:rPr>
          <w:rFonts w:asciiTheme="minorHAnsi" w:hAnsiTheme="minorHAnsi" w:cstheme="minorHAnsi"/>
          <w:i/>
          <w:iCs/>
          <w:color w:val="auto"/>
          <w:sz w:val="22"/>
          <w:szCs w:val="22"/>
        </w:rPr>
      </w:pPr>
      <w:r w:rsidRPr="0015028D">
        <w:rPr>
          <w:rFonts w:asciiTheme="minorHAnsi" w:hAnsiTheme="minorHAnsi" w:cstheme="minorHAnsi"/>
          <w:i/>
          <w:iCs/>
          <w:color w:val="auto"/>
          <w:sz w:val="22"/>
          <w:szCs w:val="22"/>
        </w:rPr>
        <w:t xml:space="preserve">* </w:t>
      </w:r>
      <w:r w:rsidR="000678C1">
        <w:rPr>
          <w:rFonts w:asciiTheme="minorHAnsi" w:hAnsiTheme="minorHAnsi" w:cstheme="minorHAnsi"/>
          <w:i/>
          <w:iCs/>
          <w:color w:val="auto"/>
          <w:sz w:val="22"/>
          <w:szCs w:val="22"/>
        </w:rPr>
        <w:t xml:space="preserve">These items are required inventory in addition to existing PPE requirements for “normal” field and lab </w:t>
      </w:r>
      <w:r w:rsidR="00725B3E">
        <w:rPr>
          <w:rFonts w:asciiTheme="minorHAnsi" w:hAnsiTheme="minorHAnsi" w:cstheme="minorHAnsi"/>
          <w:i/>
          <w:iCs/>
          <w:color w:val="auto"/>
          <w:sz w:val="22"/>
          <w:szCs w:val="22"/>
        </w:rPr>
        <w:t>activities and</w:t>
      </w:r>
      <w:r w:rsidR="000678C1">
        <w:rPr>
          <w:rFonts w:asciiTheme="minorHAnsi" w:hAnsiTheme="minorHAnsi" w:cstheme="minorHAnsi"/>
          <w:i/>
          <w:iCs/>
          <w:color w:val="auto"/>
          <w:sz w:val="22"/>
          <w:szCs w:val="22"/>
        </w:rPr>
        <w:t xml:space="preserve"> are required to be “on-hand” </w:t>
      </w:r>
      <w:r w:rsidRPr="0015028D">
        <w:rPr>
          <w:rFonts w:asciiTheme="minorHAnsi" w:hAnsiTheme="minorHAnsi" w:cstheme="minorHAnsi"/>
          <w:i/>
          <w:iCs/>
          <w:color w:val="auto"/>
          <w:sz w:val="22"/>
          <w:szCs w:val="22"/>
        </w:rPr>
        <w:t>for use in the field and laboratory as appropriate and consistent with this guidance</w:t>
      </w:r>
      <w:r w:rsidR="000678C1">
        <w:rPr>
          <w:rFonts w:asciiTheme="minorHAnsi" w:hAnsiTheme="minorHAnsi" w:cstheme="minorHAnsi"/>
          <w:i/>
          <w:iCs/>
          <w:color w:val="auto"/>
          <w:sz w:val="22"/>
          <w:szCs w:val="22"/>
        </w:rPr>
        <w:t xml:space="preserve">. </w:t>
      </w:r>
    </w:p>
    <w:p w14:paraId="512F27AC" w14:textId="77777777" w:rsidR="004E1491" w:rsidRDefault="004E1491">
      <w:pPr>
        <w:rPr>
          <w:rFonts w:cstheme="minorHAnsi"/>
          <w:i/>
          <w:iCs/>
          <w:sz w:val="22"/>
          <w:szCs w:val="22"/>
        </w:rPr>
      </w:pPr>
      <w:r>
        <w:rPr>
          <w:rFonts w:cstheme="minorHAnsi"/>
          <w:i/>
          <w:iCs/>
          <w:sz w:val="22"/>
          <w:szCs w:val="22"/>
        </w:rPr>
        <w:br w:type="page"/>
      </w:r>
    </w:p>
    <w:p w14:paraId="03977EB2" w14:textId="639AEA57" w:rsidR="004E1491" w:rsidRPr="001D268B" w:rsidRDefault="004E1491" w:rsidP="00740F27">
      <w:pPr>
        <w:pStyle w:val="Heading1"/>
        <w:spacing w:before="0"/>
        <w:jc w:val="center"/>
        <w:rPr>
          <w:rFonts w:asciiTheme="minorHAnsi" w:hAnsiTheme="minorHAnsi" w:cstheme="minorHAnsi"/>
          <w:b/>
          <w:bCs/>
        </w:rPr>
      </w:pPr>
      <w:bookmarkStart w:id="46" w:name="_Hlk43706999"/>
      <w:bookmarkStart w:id="47" w:name="_Toc43707386"/>
      <w:r w:rsidRPr="001D268B">
        <w:rPr>
          <w:rFonts w:asciiTheme="minorHAnsi" w:hAnsiTheme="minorHAnsi" w:cstheme="minorHAnsi"/>
          <w:b/>
          <w:bCs/>
        </w:rPr>
        <w:lastRenderedPageBreak/>
        <w:t xml:space="preserve">APPENDIX 2:  </w:t>
      </w:r>
      <w:r w:rsidR="001D268B" w:rsidRPr="001D268B">
        <w:rPr>
          <w:rFonts w:asciiTheme="minorHAnsi" w:hAnsiTheme="minorHAnsi" w:cstheme="minorHAnsi"/>
          <w:b/>
          <w:bCs/>
        </w:rPr>
        <w:t xml:space="preserve">Intent </w:t>
      </w:r>
      <w:bookmarkEnd w:id="46"/>
      <w:r w:rsidR="001D268B">
        <w:rPr>
          <w:rFonts w:asciiTheme="minorHAnsi" w:hAnsiTheme="minorHAnsi" w:cstheme="minorHAnsi"/>
          <w:b/>
          <w:bCs/>
        </w:rPr>
        <w:t>t</w:t>
      </w:r>
      <w:r w:rsidR="001D268B" w:rsidRPr="001D268B">
        <w:rPr>
          <w:rFonts w:asciiTheme="minorHAnsi" w:hAnsiTheme="minorHAnsi" w:cstheme="minorHAnsi"/>
          <w:b/>
          <w:bCs/>
        </w:rPr>
        <w:t xml:space="preserve">o </w:t>
      </w:r>
      <w:r w:rsidRPr="001D268B">
        <w:rPr>
          <w:rFonts w:asciiTheme="minorHAnsi" w:hAnsiTheme="minorHAnsi" w:cstheme="minorHAnsi"/>
          <w:b/>
          <w:bCs/>
        </w:rPr>
        <w:t>Implement Safe Field and Laboratory Practices</w:t>
      </w:r>
      <w:bookmarkEnd w:id="47"/>
      <w:r w:rsidR="00E92C9F">
        <w:rPr>
          <w:rFonts w:asciiTheme="minorHAnsi" w:hAnsiTheme="minorHAnsi" w:cstheme="minorHAnsi"/>
          <w:b/>
          <w:bCs/>
        </w:rPr>
        <w:t xml:space="preserve"> (</w:t>
      </w:r>
      <w:r w:rsidR="00727DD9">
        <w:rPr>
          <w:rFonts w:asciiTheme="minorHAnsi" w:hAnsiTheme="minorHAnsi" w:cstheme="minorHAnsi"/>
          <w:b/>
          <w:bCs/>
        </w:rPr>
        <w:t>2022</w:t>
      </w:r>
      <w:r w:rsidR="00E92C9F">
        <w:rPr>
          <w:rFonts w:asciiTheme="minorHAnsi" w:hAnsiTheme="minorHAnsi" w:cstheme="minorHAnsi"/>
          <w:b/>
          <w:bCs/>
        </w:rPr>
        <w:t>)</w:t>
      </w:r>
    </w:p>
    <w:p w14:paraId="65E41C52" w14:textId="77777777" w:rsidR="004E1491" w:rsidRPr="004E1491" w:rsidRDefault="004E1491" w:rsidP="004E1491">
      <w:pPr>
        <w:pStyle w:val="BodyText"/>
        <w:jc w:val="center"/>
        <w:rPr>
          <w:b/>
        </w:rPr>
      </w:pPr>
    </w:p>
    <w:p w14:paraId="7B1F75B0" w14:textId="77777777" w:rsidR="004E1491" w:rsidRDefault="004E1491" w:rsidP="004E1491">
      <w:pPr>
        <w:pStyle w:val="BodyText"/>
      </w:pPr>
    </w:p>
    <w:p w14:paraId="00F2E377" w14:textId="18B429C5" w:rsidR="004E1491" w:rsidRPr="004E1491" w:rsidRDefault="004E1491" w:rsidP="004E1491">
      <w:pPr>
        <w:pStyle w:val="BodyText"/>
        <w:spacing w:line="360" w:lineRule="auto"/>
        <w:jc w:val="both"/>
        <w:rPr>
          <w:sz w:val="24"/>
          <w:szCs w:val="24"/>
        </w:rPr>
      </w:pPr>
      <w:r w:rsidRPr="004E1491">
        <w:rPr>
          <w:sz w:val="24"/>
          <w:szCs w:val="24"/>
        </w:rPr>
        <w:t>I, the undersigned, have read the ‘Safety Guidance for WPP Field &amp; Laboratory Operations During the COVID-19 Pandemic’</w:t>
      </w:r>
      <w:r w:rsidR="001D268B">
        <w:rPr>
          <w:sz w:val="24"/>
          <w:szCs w:val="24"/>
        </w:rPr>
        <w:t xml:space="preserve"> and related guidance provided by MassDEP</w:t>
      </w:r>
      <w:r w:rsidRPr="004E1491">
        <w:rPr>
          <w:sz w:val="24"/>
          <w:szCs w:val="24"/>
        </w:rPr>
        <w:t xml:space="preserve">.  I have received the training to fully understand the policies and procedures </w:t>
      </w:r>
      <w:r w:rsidR="001D268B">
        <w:rPr>
          <w:sz w:val="24"/>
          <w:szCs w:val="24"/>
        </w:rPr>
        <w:t>for field and laboratory work during the COVID-19 response</w:t>
      </w:r>
      <w:r w:rsidRPr="004E1491">
        <w:rPr>
          <w:sz w:val="24"/>
          <w:szCs w:val="24"/>
        </w:rPr>
        <w:t xml:space="preserve"> and will implement them to the best of my abilities. </w:t>
      </w:r>
    </w:p>
    <w:p w14:paraId="010D0FE5" w14:textId="77777777" w:rsidR="004E1491" w:rsidRPr="004E1491" w:rsidRDefault="004E1491" w:rsidP="004E1491">
      <w:pPr>
        <w:rPr>
          <w:sz w:val="24"/>
          <w:szCs w:val="24"/>
        </w:rPr>
      </w:pPr>
    </w:p>
    <w:p w14:paraId="6D27787D" w14:textId="77777777" w:rsidR="004E1491" w:rsidRPr="004E1491" w:rsidRDefault="004E1491" w:rsidP="004E1491">
      <w:pPr>
        <w:rPr>
          <w:sz w:val="24"/>
          <w:szCs w:val="24"/>
        </w:rPr>
      </w:pPr>
    </w:p>
    <w:p w14:paraId="1E4656DF" w14:textId="77777777" w:rsidR="004E1491" w:rsidRPr="004E1491" w:rsidRDefault="004E1491" w:rsidP="004E1491">
      <w:pPr>
        <w:rPr>
          <w:sz w:val="24"/>
          <w:szCs w:val="24"/>
        </w:rPr>
      </w:pPr>
    </w:p>
    <w:p w14:paraId="0B7F731F" w14:textId="77777777" w:rsidR="004E1491" w:rsidRPr="004E1491" w:rsidRDefault="004E1491" w:rsidP="004E1491">
      <w:pPr>
        <w:jc w:val="both"/>
        <w:rPr>
          <w:sz w:val="24"/>
          <w:szCs w:val="24"/>
        </w:rPr>
      </w:pPr>
      <w:r w:rsidRPr="004E1491">
        <w:rPr>
          <w:sz w:val="24"/>
          <w:szCs w:val="24"/>
        </w:rPr>
        <w:t>__________________________________</w:t>
      </w:r>
    </w:p>
    <w:p w14:paraId="33701207" w14:textId="77777777" w:rsidR="004E1491" w:rsidRPr="004E1491" w:rsidRDefault="004E1491" w:rsidP="004E1491">
      <w:pPr>
        <w:rPr>
          <w:sz w:val="24"/>
          <w:szCs w:val="24"/>
        </w:rPr>
      </w:pPr>
      <w:r w:rsidRPr="004E1491">
        <w:rPr>
          <w:sz w:val="24"/>
          <w:szCs w:val="24"/>
        </w:rPr>
        <w:t>Name</w:t>
      </w:r>
    </w:p>
    <w:p w14:paraId="6D705EFF" w14:textId="77777777" w:rsidR="004E1491" w:rsidRPr="004E1491" w:rsidRDefault="004E1491" w:rsidP="004E1491">
      <w:pPr>
        <w:rPr>
          <w:sz w:val="24"/>
          <w:szCs w:val="24"/>
        </w:rPr>
      </w:pPr>
    </w:p>
    <w:p w14:paraId="0AF94F48" w14:textId="77777777" w:rsidR="004E1491" w:rsidRPr="004E1491" w:rsidRDefault="004E1491" w:rsidP="004E1491">
      <w:pPr>
        <w:rPr>
          <w:sz w:val="24"/>
          <w:szCs w:val="24"/>
        </w:rPr>
      </w:pPr>
    </w:p>
    <w:p w14:paraId="19632D56" w14:textId="77777777" w:rsidR="004E1491" w:rsidRPr="004E1491" w:rsidRDefault="004E1491" w:rsidP="004E1491">
      <w:pPr>
        <w:rPr>
          <w:sz w:val="24"/>
          <w:szCs w:val="24"/>
        </w:rPr>
      </w:pPr>
      <w:r w:rsidRPr="004E1491">
        <w:rPr>
          <w:sz w:val="24"/>
          <w:szCs w:val="24"/>
        </w:rPr>
        <w:t xml:space="preserve">__________________________________                                     </w:t>
      </w:r>
    </w:p>
    <w:p w14:paraId="0CCF0E38" w14:textId="77777777" w:rsidR="004E1491" w:rsidRPr="004E1491" w:rsidRDefault="004E1491" w:rsidP="004E1491">
      <w:pPr>
        <w:rPr>
          <w:sz w:val="24"/>
          <w:szCs w:val="24"/>
        </w:rPr>
      </w:pPr>
      <w:r w:rsidRPr="004E1491">
        <w:rPr>
          <w:sz w:val="24"/>
          <w:szCs w:val="24"/>
        </w:rPr>
        <w:t xml:space="preserve">Signature                                                                 </w:t>
      </w:r>
    </w:p>
    <w:p w14:paraId="7E6122E0" w14:textId="77777777" w:rsidR="004E1491" w:rsidRPr="004E1491" w:rsidRDefault="004E1491" w:rsidP="004E1491">
      <w:pPr>
        <w:rPr>
          <w:sz w:val="24"/>
          <w:szCs w:val="24"/>
        </w:rPr>
      </w:pPr>
    </w:p>
    <w:p w14:paraId="6F83F5D7" w14:textId="77777777" w:rsidR="004E1491" w:rsidRPr="004E1491" w:rsidRDefault="004E1491" w:rsidP="004E1491">
      <w:pPr>
        <w:rPr>
          <w:sz w:val="24"/>
          <w:szCs w:val="24"/>
        </w:rPr>
      </w:pPr>
    </w:p>
    <w:p w14:paraId="347B2CB9" w14:textId="77777777" w:rsidR="004E1491" w:rsidRPr="004E1491" w:rsidRDefault="004E1491" w:rsidP="004E1491">
      <w:pPr>
        <w:rPr>
          <w:sz w:val="24"/>
          <w:szCs w:val="24"/>
        </w:rPr>
      </w:pPr>
      <w:r w:rsidRPr="004E1491">
        <w:rPr>
          <w:sz w:val="24"/>
          <w:szCs w:val="24"/>
        </w:rPr>
        <w:t>___________________</w:t>
      </w:r>
    </w:p>
    <w:p w14:paraId="746F732B" w14:textId="77777777" w:rsidR="004E1491" w:rsidRPr="004E1491" w:rsidRDefault="004E1491" w:rsidP="004E1491">
      <w:pPr>
        <w:rPr>
          <w:sz w:val="24"/>
          <w:szCs w:val="24"/>
        </w:rPr>
      </w:pPr>
      <w:r w:rsidRPr="004E1491">
        <w:rPr>
          <w:sz w:val="24"/>
          <w:szCs w:val="24"/>
        </w:rPr>
        <w:t>Date (mm/dd/</w:t>
      </w:r>
      <w:proofErr w:type="spellStart"/>
      <w:r w:rsidRPr="004E1491">
        <w:rPr>
          <w:sz w:val="24"/>
          <w:szCs w:val="24"/>
        </w:rPr>
        <w:t>yyyy</w:t>
      </w:r>
      <w:proofErr w:type="spellEnd"/>
      <w:r w:rsidRPr="004E1491">
        <w:rPr>
          <w:sz w:val="24"/>
          <w:szCs w:val="24"/>
        </w:rPr>
        <w:t>)</w:t>
      </w:r>
    </w:p>
    <w:p w14:paraId="72A24123" w14:textId="77777777" w:rsidR="004E1491" w:rsidRPr="004E1491" w:rsidRDefault="004E1491" w:rsidP="004E1491">
      <w:pPr>
        <w:rPr>
          <w:sz w:val="24"/>
          <w:szCs w:val="24"/>
        </w:rPr>
      </w:pPr>
    </w:p>
    <w:p w14:paraId="1C309DED" w14:textId="18A673AE" w:rsidR="00591B37" w:rsidRDefault="00591B37">
      <w:pPr>
        <w:rPr>
          <w:rFonts w:cstheme="minorHAnsi"/>
          <w:sz w:val="24"/>
          <w:szCs w:val="24"/>
        </w:rPr>
      </w:pPr>
      <w:r>
        <w:rPr>
          <w:rFonts w:cstheme="minorHAnsi"/>
        </w:rPr>
        <w:br w:type="page"/>
      </w:r>
    </w:p>
    <w:p w14:paraId="44B0A297" w14:textId="491D0570" w:rsidR="0015028D" w:rsidRPr="005A4D52" w:rsidRDefault="00591B37" w:rsidP="00C347A4">
      <w:pPr>
        <w:pStyle w:val="Heading1"/>
        <w:spacing w:before="0"/>
        <w:contextualSpacing/>
        <w:jc w:val="center"/>
        <w:rPr>
          <w:rFonts w:cstheme="minorHAnsi"/>
          <w:b/>
          <w:bCs/>
        </w:rPr>
      </w:pPr>
      <w:bookmarkStart w:id="48" w:name="_Toc43707387"/>
      <w:r w:rsidRPr="005A4D52">
        <w:rPr>
          <w:b/>
          <w:bCs/>
        </w:rPr>
        <w:lastRenderedPageBreak/>
        <w:t xml:space="preserve">APPENDIX </w:t>
      </w:r>
      <w:r w:rsidR="00C347A4" w:rsidRPr="005A4D52">
        <w:rPr>
          <w:b/>
          <w:bCs/>
        </w:rPr>
        <w:t>3</w:t>
      </w:r>
      <w:r w:rsidRPr="005A4D52">
        <w:rPr>
          <w:b/>
          <w:bCs/>
        </w:rPr>
        <w:t xml:space="preserve">:  </w:t>
      </w:r>
      <w:r w:rsidR="00C347A4" w:rsidRPr="005A4D52">
        <w:rPr>
          <w:b/>
          <w:bCs/>
        </w:rPr>
        <w:t xml:space="preserve">Building Access SOP </w:t>
      </w:r>
      <w:r w:rsidR="00501CCD" w:rsidRPr="005A4D52">
        <w:rPr>
          <w:b/>
          <w:bCs/>
        </w:rPr>
        <w:t xml:space="preserve">for </w:t>
      </w:r>
      <w:r w:rsidR="00C347A4" w:rsidRPr="005A4D52">
        <w:rPr>
          <w:b/>
          <w:bCs/>
        </w:rPr>
        <w:t xml:space="preserve">WPP </w:t>
      </w:r>
      <w:r w:rsidR="00C347A4" w:rsidRPr="005A4D52">
        <w:rPr>
          <w:rFonts w:cstheme="minorHAnsi"/>
          <w:b/>
          <w:bCs/>
        </w:rPr>
        <w:t xml:space="preserve">Field &amp; Laboratory Operations During the COVID-19 Pandemic (CN </w:t>
      </w:r>
      <w:r w:rsidR="00C347A4" w:rsidRPr="008D7E55">
        <w:rPr>
          <w:rFonts w:cstheme="minorHAnsi"/>
          <w:b/>
          <w:bCs/>
        </w:rPr>
        <w:t>535.</w:t>
      </w:r>
      <w:r w:rsidR="00DE1213">
        <w:rPr>
          <w:rFonts w:cstheme="minorHAnsi"/>
          <w:b/>
          <w:bCs/>
        </w:rPr>
        <w:t>3</w:t>
      </w:r>
      <w:r w:rsidR="00C347A4" w:rsidRPr="005A4D52">
        <w:rPr>
          <w:rFonts w:cstheme="minorHAnsi"/>
          <w:b/>
          <w:bCs/>
        </w:rPr>
        <w:t>)</w:t>
      </w:r>
      <w:bookmarkEnd w:id="48"/>
    </w:p>
    <w:p w14:paraId="40EB84F4" w14:textId="265858A3" w:rsidR="00C347A4" w:rsidRPr="00442500" w:rsidRDefault="00C347A4" w:rsidP="00C347A4">
      <w:pPr>
        <w:rPr>
          <w:highlight w:val="yellow"/>
        </w:rPr>
      </w:pPr>
    </w:p>
    <w:p w14:paraId="25552B54" w14:textId="77777777" w:rsidR="005A4D52" w:rsidRPr="009E3580" w:rsidRDefault="005A4D52" w:rsidP="005A4D52">
      <w:pPr>
        <w:keepNext/>
        <w:spacing w:after="0" w:line="240" w:lineRule="auto"/>
        <w:jc w:val="center"/>
        <w:outlineLvl w:val="0"/>
        <w:rPr>
          <w:rFonts w:eastAsia="Times New Roman" w:cstheme="minorHAnsi"/>
          <w:b/>
          <w:sz w:val="28"/>
        </w:rPr>
      </w:pPr>
      <w:r w:rsidRPr="009E3580">
        <w:rPr>
          <w:rFonts w:eastAsia="Times New Roman" w:cstheme="minorHAnsi"/>
          <w:b/>
          <w:sz w:val="28"/>
        </w:rPr>
        <w:t>List of Revisions</w:t>
      </w:r>
    </w:p>
    <w:p w14:paraId="4F6C0384" w14:textId="77777777" w:rsidR="005A4D52" w:rsidRPr="009E3580" w:rsidRDefault="005A4D52" w:rsidP="005A4D52">
      <w:pPr>
        <w:spacing w:after="0" w:line="240" w:lineRule="auto"/>
        <w:jc w:val="both"/>
        <w:rPr>
          <w:rFonts w:eastAsia="Times New Roman"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5"/>
        <w:gridCol w:w="6840"/>
        <w:gridCol w:w="895"/>
      </w:tblGrid>
      <w:tr w:rsidR="005A4D52" w:rsidRPr="009E3580" w14:paraId="7B58688F" w14:textId="77777777" w:rsidTr="00A8071D">
        <w:trPr>
          <w:trHeight w:val="364"/>
        </w:trPr>
        <w:tc>
          <w:tcPr>
            <w:tcW w:w="1615" w:type="dxa"/>
            <w:shd w:val="clear" w:color="auto" w:fill="C0C0C0"/>
            <w:vAlign w:val="center"/>
          </w:tcPr>
          <w:p w14:paraId="7DCFBC29" w14:textId="77777777" w:rsidR="005A4D52" w:rsidRPr="009E3580" w:rsidRDefault="005A4D52" w:rsidP="00A8071D">
            <w:pPr>
              <w:keepNext/>
              <w:spacing w:after="0" w:line="240" w:lineRule="auto"/>
              <w:jc w:val="center"/>
              <w:outlineLvl w:val="0"/>
              <w:rPr>
                <w:rFonts w:eastAsia="Times New Roman" w:cstheme="minorHAnsi"/>
                <w:b/>
                <w:sz w:val="22"/>
                <w:szCs w:val="22"/>
              </w:rPr>
            </w:pPr>
            <w:r w:rsidRPr="009E3580">
              <w:rPr>
                <w:rFonts w:eastAsia="Times New Roman" w:cstheme="minorHAnsi"/>
                <w:b/>
                <w:sz w:val="22"/>
                <w:szCs w:val="22"/>
              </w:rPr>
              <w:t>Revision Date</w:t>
            </w:r>
          </w:p>
        </w:tc>
        <w:tc>
          <w:tcPr>
            <w:tcW w:w="6840" w:type="dxa"/>
            <w:shd w:val="clear" w:color="auto" w:fill="C0C0C0"/>
            <w:vAlign w:val="center"/>
          </w:tcPr>
          <w:p w14:paraId="25726F9A" w14:textId="77777777" w:rsidR="005A4D52" w:rsidRPr="009E3580" w:rsidRDefault="005A4D52" w:rsidP="00A8071D">
            <w:pPr>
              <w:keepNext/>
              <w:spacing w:after="0" w:line="240" w:lineRule="auto"/>
              <w:jc w:val="center"/>
              <w:outlineLvl w:val="0"/>
              <w:rPr>
                <w:rFonts w:eastAsia="Times New Roman" w:cstheme="minorHAnsi"/>
                <w:b/>
                <w:sz w:val="22"/>
                <w:szCs w:val="22"/>
              </w:rPr>
            </w:pPr>
            <w:r w:rsidRPr="009E3580">
              <w:rPr>
                <w:rFonts w:eastAsia="Times New Roman" w:cstheme="minorHAnsi"/>
                <w:b/>
                <w:sz w:val="22"/>
                <w:szCs w:val="22"/>
              </w:rPr>
              <w:t>Revision</w:t>
            </w:r>
            <w:r>
              <w:rPr>
                <w:rFonts w:eastAsia="Times New Roman" w:cstheme="minorHAnsi"/>
                <w:b/>
                <w:sz w:val="22"/>
                <w:szCs w:val="22"/>
              </w:rPr>
              <w:t xml:space="preserve"> Description</w:t>
            </w:r>
          </w:p>
        </w:tc>
        <w:tc>
          <w:tcPr>
            <w:tcW w:w="895" w:type="dxa"/>
            <w:shd w:val="clear" w:color="auto" w:fill="C0C0C0"/>
            <w:vAlign w:val="center"/>
          </w:tcPr>
          <w:p w14:paraId="3230206B" w14:textId="77777777" w:rsidR="005A4D52" w:rsidRPr="009E3580" w:rsidRDefault="005A4D52" w:rsidP="00A8071D">
            <w:pPr>
              <w:keepNext/>
              <w:spacing w:after="0" w:line="240" w:lineRule="auto"/>
              <w:jc w:val="center"/>
              <w:outlineLvl w:val="0"/>
              <w:rPr>
                <w:rFonts w:eastAsia="Times New Roman" w:cstheme="minorHAnsi"/>
                <w:b/>
                <w:sz w:val="22"/>
                <w:szCs w:val="22"/>
              </w:rPr>
            </w:pPr>
            <w:r>
              <w:rPr>
                <w:rFonts w:eastAsia="Times New Roman" w:cstheme="minorHAnsi"/>
                <w:b/>
                <w:sz w:val="22"/>
                <w:szCs w:val="22"/>
              </w:rPr>
              <w:t>Rev.#</w:t>
            </w:r>
          </w:p>
        </w:tc>
      </w:tr>
      <w:tr w:rsidR="005A4D52" w:rsidRPr="009E3580" w14:paraId="16EF0D66" w14:textId="77777777" w:rsidTr="00A8071D">
        <w:trPr>
          <w:trHeight w:val="364"/>
        </w:trPr>
        <w:tc>
          <w:tcPr>
            <w:tcW w:w="1615" w:type="dxa"/>
          </w:tcPr>
          <w:p w14:paraId="09B01EED" w14:textId="4C4BB1B3" w:rsidR="005A4D52" w:rsidRPr="009E3580" w:rsidRDefault="005A4D52" w:rsidP="00A8071D">
            <w:pPr>
              <w:spacing w:before="60" w:after="60" w:line="240" w:lineRule="auto"/>
              <w:rPr>
                <w:rFonts w:eastAsia="Times New Roman" w:cstheme="minorHAnsi"/>
                <w:sz w:val="22"/>
                <w:szCs w:val="22"/>
              </w:rPr>
            </w:pPr>
            <w:r>
              <w:rPr>
                <w:rFonts w:eastAsia="Times New Roman" w:cstheme="minorHAnsi"/>
                <w:sz w:val="22"/>
                <w:szCs w:val="22"/>
              </w:rPr>
              <w:t>6</w:t>
            </w:r>
            <w:r w:rsidRPr="002E53F5">
              <w:rPr>
                <w:rFonts w:eastAsia="Times New Roman" w:cstheme="minorHAnsi"/>
                <w:sz w:val="22"/>
                <w:szCs w:val="22"/>
              </w:rPr>
              <w:t>/</w:t>
            </w:r>
            <w:r>
              <w:rPr>
                <w:rFonts w:eastAsia="Times New Roman" w:cstheme="minorHAnsi"/>
                <w:sz w:val="22"/>
                <w:szCs w:val="22"/>
              </w:rPr>
              <w:t>18</w:t>
            </w:r>
            <w:r w:rsidRPr="002E53F5">
              <w:rPr>
                <w:rFonts w:eastAsia="Times New Roman" w:cstheme="minorHAnsi"/>
                <w:sz w:val="22"/>
                <w:szCs w:val="22"/>
              </w:rPr>
              <w:t>/20</w:t>
            </w:r>
          </w:p>
        </w:tc>
        <w:tc>
          <w:tcPr>
            <w:tcW w:w="6840" w:type="dxa"/>
          </w:tcPr>
          <w:p w14:paraId="449F3001" w14:textId="16240237" w:rsidR="005A4D52" w:rsidRPr="009E3580" w:rsidRDefault="005A4D52" w:rsidP="00A8071D">
            <w:pPr>
              <w:spacing w:before="60" w:after="60" w:line="240" w:lineRule="auto"/>
              <w:jc w:val="both"/>
              <w:rPr>
                <w:rFonts w:eastAsia="Times New Roman" w:cstheme="minorHAnsi"/>
                <w:sz w:val="22"/>
                <w:szCs w:val="22"/>
              </w:rPr>
            </w:pPr>
            <w:r w:rsidRPr="009E3580">
              <w:rPr>
                <w:rFonts w:eastAsia="Times New Roman" w:cstheme="minorHAnsi"/>
                <w:sz w:val="22"/>
                <w:szCs w:val="22"/>
              </w:rPr>
              <w:t>Original draft</w:t>
            </w:r>
            <w:r w:rsidR="00E92C9F">
              <w:rPr>
                <w:rFonts w:eastAsia="Times New Roman" w:cstheme="minorHAnsi"/>
                <w:sz w:val="22"/>
                <w:szCs w:val="22"/>
              </w:rPr>
              <w:t>/final</w:t>
            </w:r>
          </w:p>
        </w:tc>
        <w:tc>
          <w:tcPr>
            <w:tcW w:w="895" w:type="dxa"/>
          </w:tcPr>
          <w:p w14:paraId="2A018243" w14:textId="77777777" w:rsidR="005A4D52" w:rsidRPr="009E3580" w:rsidRDefault="005A4D52" w:rsidP="00A8071D">
            <w:pPr>
              <w:spacing w:before="60" w:after="60" w:line="240" w:lineRule="auto"/>
              <w:rPr>
                <w:rFonts w:eastAsia="Times New Roman" w:cstheme="minorHAnsi"/>
                <w:sz w:val="22"/>
                <w:szCs w:val="22"/>
              </w:rPr>
            </w:pPr>
            <w:r>
              <w:rPr>
                <w:rFonts w:eastAsia="Times New Roman" w:cstheme="minorHAnsi"/>
                <w:sz w:val="22"/>
                <w:szCs w:val="22"/>
              </w:rPr>
              <w:t>1.0</w:t>
            </w:r>
          </w:p>
        </w:tc>
      </w:tr>
      <w:tr w:rsidR="00E07AEF" w:rsidRPr="009E3580" w14:paraId="6EB6E177" w14:textId="77777777" w:rsidTr="008D7E55">
        <w:trPr>
          <w:trHeight w:val="364"/>
        </w:trPr>
        <w:tc>
          <w:tcPr>
            <w:tcW w:w="1615" w:type="dxa"/>
          </w:tcPr>
          <w:p w14:paraId="6BE1B959" w14:textId="3E0D268E" w:rsidR="00E07AEF" w:rsidRPr="009E3580" w:rsidRDefault="00E07AEF" w:rsidP="00E07AEF">
            <w:pPr>
              <w:spacing w:before="60" w:after="60" w:line="240" w:lineRule="auto"/>
              <w:rPr>
                <w:rFonts w:eastAsia="Times New Roman" w:cstheme="minorHAnsi"/>
                <w:sz w:val="22"/>
                <w:szCs w:val="22"/>
              </w:rPr>
            </w:pPr>
            <w:r>
              <w:rPr>
                <w:rFonts w:eastAsia="Times New Roman" w:cstheme="minorHAnsi"/>
                <w:sz w:val="22"/>
                <w:szCs w:val="22"/>
              </w:rPr>
              <w:t>3/29/22</w:t>
            </w:r>
          </w:p>
        </w:tc>
        <w:tc>
          <w:tcPr>
            <w:tcW w:w="6840" w:type="dxa"/>
            <w:vAlign w:val="center"/>
          </w:tcPr>
          <w:p w14:paraId="4D908D7B" w14:textId="1C17A2CC" w:rsidR="00E07AEF" w:rsidRPr="009E3580" w:rsidRDefault="00E07AEF" w:rsidP="00E07AEF">
            <w:pPr>
              <w:spacing w:before="60" w:after="60" w:line="240" w:lineRule="auto"/>
              <w:jc w:val="both"/>
              <w:rPr>
                <w:rFonts w:eastAsia="Times New Roman" w:cstheme="minorHAnsi"/>
                <w:sz w:val="22"/>
                <w:szCs w:val="22"/>
              </w:rPr>
            </w:pPr>
            <w:r>
              <w:rPr>
                <w:rFonts w:eastAsia="Times New Roman" w:cstheme="minorHAnsi"/>
                <w:bCs/>
                <w:sz w:val="22"/>
                <w:szCs w:val="22"/>
              </w:rPr>
              <w:t>Changes based on the 2/28/22 expiration of EEA’s Mask Mandate</w:t>
            </w:r>
          </w:p>
        </w:tc>
        <w:tc>
          <w:tcPr>
            <w:tcW w:w="895" w:type="dxa"/>
          </w:tcPr>
          <w:p w14:paraId="3D909528" w14:textId="45469765" w:rsidR="00E07AEF" w:rsidRPr="009E3580" w:rsidRDefault="00E07AEF" w:rsidP="00E07AEF">
            <w:pPr>
              <w:spacing w:before="60" w:after="60" w:line="240" w:lineRule="auto"/>
              <w:rPr>
                <w:rFonts w:eastAsia="Times New Roman" w:cstheme="minorHAnsi"/>
                <w:sz w:val="22"/>
                <w:szCs w:val="22"/>
              </w:rPr>
            </w:pPr>
            <w:r>
              <w:rPr>
                <w:rFonts w:eastAsia="Times New Roman" w:cstheme="minorHAnsi"/>
                <w:sz w:val="22"/>
                <w:szCs w:val="22"/>
              </w:rPr>
              <w:t>1.1</w:t>
            </w:r>
          </w:p>
        </w:tc>
      </w:tr>
      <w:tr w:rsidR="005A4D52" w:rsidRPr="009E3580" w14:paraId="11480950" w14:textId="77777777" w:rsidTr="00A8071D">
        <w:trPr>
          <w:trHeight w:val="364"/>
        </w:trPr>
        <w:tc>
          <w:tcPr>
            <w:tcW w:w="1615" w:type="dxa"/>
            <w:vAlign w:val="center"/>
          </w:tcPr>
          <w:p w14:paraId="78F48C6F" w14:textId="77777777" w:rsidR="005A4D52" w:rsidRPr="009E3580" w:rsidRDefault="005A4D52" w:rsidP="00A8071D">
            <w:pPr>
              <w:keepNext/>
              <w:spacing w:after="0" w:line="240" w:lineRule="auto"/>
              <w:outlineLvl w:val="0"/>
              <w:rPr>
                <w:rFonts w:eastAsia="Times New Roman" w:cstheme="minorHAnsi"/>
                <w:bCs/>
                <w:sz w:val="22"/>
                <w:szCs w:val="22"/>
              </w:rPr>
            </w:pPr>
          </w:p>
        </w:tc>
        <w:tc>
          <w:tcPr>
            <w:tcW w:w="6840" w:type="dxa"/>
            <w:vAlign w:val="center"/>
          </w:tcPr>
          <w:p w14:paraId="58BC886A" w14:textId="77777777" w:rsidR="005A4D52" w:rsidRPr="009E3580" w:rsidRDefault="005A4D52" w:rsidP="00A8071D">
            <w:pPr>
              <w:keepNext/>
              <w:spacing w:after="0" w:line="240" w:lineRule="auto"/>
              <w:outlineLvl w:val="0"/>
              <w:rPr>
                <w:rFonts w:eastAsia="Times New Roman" w:cstheme="minorHAnsi"/>
                <w:bCs/>
                <w:sz w:val="22"/>
                <w:szCs w:val="22"/>
              </w:rPr>
            </w:pPr>
          </w:p>
        </w:tc>
        <w:tc>
          <w:tcPr>
            <w:tcW w:w="895" w:type="dxa"/>
            <w:vAlign w:val="center"/>
          </w:tcPr>
          <w:p w14:paraId="53CA41B8" w14:textId="77777777" w:rsidR="005A4D52" w:rsidRPr="009E3580" w:rsidRDefault="005A4D52" w:rsidP="00A8071D">
            <w:pPr>
              <w:keepNext/>
              <w:spacing w:after="0" w:line="240" w:lineRule="auto"/>
              <w:outlineLvl w:val="0"/>
              <w:rPr>
                <w:rFonts w:eastAsia="Times New Roman" w:cstheme="minorHAnsi"/>
                <w:bCs/>
                <w:sz w:val="22"/>
                <w:szCs w:val="22"/>
              </w:rPr>
            </w:pPr>
          </w:p>
        </w:tc>
      </w:tr>
      <w:tr w:rsidR="005A4D52" w:rsidRPr="009E3580" w14:paraId="0C456ABA" w14:textId="77777777" w:rsidTr="00A8071D">
        <w:trPr>
          <w:trHeight w:val="364"/>
        </w:trPr>
        <w:tc>
          <w:tcPr>
            <w:tcW w:w="1615" w:type="dxa"/>
            <w:vAlign w:val="center"/>
          </w:tcPr>
          <w:p w14:paraId="1399F0E5" w14:textId="77777777" w:rsidR="005A4D52" w:rsidRPr="009E3580" w:rsidRDefault="005A4D52" w:rsidP="00A8071D">
            <w:pPr>
              <w:keepNext/>
              <w:spacing w:after="0" w:line="240" w:lineRule="auto"/>
              <w:outlineLvl w:val="0"/>
              <w:rPr>
                <w:rFonts w:eastAsia="Times New Roman" w:cstheme="minorHAnsi"/>
                <w:bCs/>
                <w:sz w:val="22"/>
                <w:szCs w:val="22"/>
              </w:rPr>
            </w:pPr>
          </w:p>
        </w:tc>
        <w:tc>
          <w:tcPr>
            <w:tcW w:w="6840" w:type="dxa"/>
            <w:vAlign w:val="center"/>
          </w:tcPr>
          <w:p w14:paraId="13BB48D3" w14:textId="77777777" w:rsidR="005A4D52" w:rsidRPr="009E3580" w:rsidRDefault="005A4D52" w:rsidP="00A8071D">
            <w:pPr>
              <w:keepNext/>
              <w:spacing w:after="0" w:line="240" w:lineRule="auto"/>
              <w:outlineLvl w:val="0"/>
              <w:rPr>
                <w:rFonts w:eastAsia="Times New Roman" w:cstheme="minorHAnsi"/>
                <w:bCs/>
                <w:sz w:val="22"/>
                <w:szCs w:val="22"/>
              </w:rPr>
            </w:pPr>
          </w:p>
        </w:tc>
        <w:tc>
          <w:tcPr>
            <w:tcW w:w="895" w:type="dxa"/>
            <w:vAlign w:val="center"/>
          </w:tcPr>
          <w:p w14:paraId="12E59302" w14:textId="77777777" w:rsidR="005A4D52" w:rsidRPr="009E3580" w:rsidRDefault="005A4D52" w:rsidP="00A8071D">
            <w:pPr>
              <w:keepNext/>
              <w:spacing w:after="0" w:line="240" w:lineRule="auto"/>
              <w:outlineLvl w:val="0"/>
              <w:rPr>
                <w:rFonts w:eastAsia="Times New Roman" w:cstheme="minorHAnsi"/>
                <w:bCs/>
                <w:sz w:val="22"/>
                <w:szCs w:val="22"/>
              </w:rPr>
            </w:pPr>
          </w:p>
        </w:tc>
      </w:tr>
    </w:tbl>
    <w:p w14:paraId="783D698F" w14:textId="77777777" w:rsidR="005A4D52" w:rsidRDefault="005A4D52" w:rsidP="005A4D52">
      <w:pPr>
        <w:pStyle w:val="Heading1"/>
        <w:spacing w:before="240" w:after="120"/>
      </w:pPr>
      <w:r>
        <w:t>Objective</w:t>
      </w:r>
    </w:p>
    <w:p w14:paraId="67079925" w14:textId="77777777" w:rsidR="005A4D52" w:rsidRDefault="005A4D52" w:rsidP="005A4D52">
      <w:pPr>
        <w:spacing w:after="0" w:line="240" w:lineRule="auto"/>
        <w:rPr>
          <w:sz w:val="22"/>
          <w:szCs w:val="22"/>
        </w:rPr>
      </w:pPr>
      <w:r w:rsidRPr="002E53F5">
        <w:rPr>
          <w:sz w:val="22"/>
          <w:szCs w:val="22"/>
        </w:rPr>
        <w:t>This guidance</w:t>
      </w:r>
      <w:r>
        <w:rPr>
          <w:sz w:val="22"/>
          <w:szCs w:val="22"/>
        </w:rPr>
        <w:t xml:space="preserve"> was developed to protect against the spread of the COVID-19 virus, specifically when WPP staff enter, </w:t>
      </w:r>
      <w:proofErr w:type="gramStart"/>
      <w:r>
        <w:rPr>
          <w:sz w:val="22"/>
          <w:szCs w:val="22"/>
        </w:rPr>
        <w:t>use</w:t>
      </w:r>
      <w:proofErr w:type="gramEnd"/>
      <w:r>
        <w:rPr>
          <w:sz w:val="22"/>
          <w:szCs w:val="22"/>
        </w:rPr>
        <w:t xml:space="preserve"> and exit the MassDEP Central Regional Office (CERO) office/lab facility (Worcester, MA).  Building access and use is needed to prepare for and conduct surface water monitoring surveys to collect chemical and biological water quality data throughout the Commonwealth.  The guidance contains a standard set of procedures to be followed by WPP staff when they enter the building, work in and around the building, and exit the building.  </w:t>
      </w:r>
    </w:p>
    <w:p w14:paraId="298B0692" w14:textId="77777777" w:rsidR="005A4D52" w:rsidRDefault="005A4D52" w:rsidP="005A4D52">
      <w:pPr>
        <w:spacing w:after="0" w:line="240" w:lineRule="auto"/>
        <w:rPr>
          <w:sz w:val="22"/>
          <w:szCs w:val="22"/>
        </w:rPr>
      </w:pPr>
    </w:p>
    <w:p w14:paraId="5587D89E" w14:textId="7E9E4599" w:rsidR="005A4D52" w:rsidRPr="00E82693" w:rsidRDefault="005A4D52" w:rsidP="005A4D52">
      <w:pPr>
        <w:spacing w:after="0" w:line="240" w:lineRule="auto"/>
        <w:rPr>
          <w:sz w:val="22"/>
          <w:szCs w:val="22"/>
        </w:rPr>
      </w:pPr>
      <w:r w:rsidRPr="005D2AF5">
        <w:rPr>
          <w:b/>
          <w:bCs/>
          <w:sz w:val="22"/>
          <w:szCs w:val="22"/>
        </w:rPr>
        <w:t>All WPP staff (including seasonal workers) are required to follow these procedures until further guidance is provided and approved by DEP</w:t>
      </w:r>
      <w:r>
        <w:rPr>
          <w:b/>
          <w:bCs/>
          <w:sz w:val="22"/>
          <w:szCs w:val="22"/>
        </w:rPr>
        <w:t xml:space="preserve">.  </w:t>
      </w:r>
      <w:r>
        <w:rPr>
          <w:sz w:val="22"/>
          <w:szCs w:val="22"/>
        </w:rPr>
        <w:t>As building access requirements related to COVID-19 evolve, this SOP will be revised and re-approved as appropriate, and staff will be notified immediately. Because the guidance cannot cover every specific situation encountered, staff are expected to apply these procedures using sound judgement, with “</w:t>
      </w:r>
      <w:r w:rsidRPr="002B07CB">
        <w:rPr>
          <w:b/>
          <w:bCs/>
          <w:sz w:val="22"/>
          <w:szCs w:val="22"/>
        </w:rPr>
        <w:t>safety first</w:t>
      </w:r>
      <w:r>
        <w:rPr>
          <w:sz w:val="22"/>
          <w:szCs w:val="22"/>
        </w:rPr>
        <w:t xml:space="preserve">” in mind, and consistent with COVID-19 safety guidance for WPP field &amp; lab operations (see:  </w:t>
      </w:r>
      <w:r w:rsidRPr="00E82693">
        <w:rPr>
          <w:sz w:val="22"/>
          <w:szCs w:val="22"/>
        </w:rPr>
        <w:t>Safety Guidance for WPP Field &amp; Laboratory Operations</w:t>
      </w:r>
      <w:r>
        <w:rPr>
          <w:sz w:val="22"/>
          <w:szCs w:val="22"/>
        </w:rPr>
        <w:t xml:space="preserve"> </w:t>
      </w:r>
      <w:r w:rsidRPr="00E82693">
        <w:rPr>
          <w:sz w:val="22"/>
          <w:szCs w:val="22"/>
        </w:rPr>
        <w:t>During the COVID-19 Pandemic</w:t>
      </w:r>
      <w:r>
        <w:rPr>
          <w:sz w:val="22"/>
          <w:szCs w:val="22"/>
        </w:rPr>
        <w:t xml:space="preserve"> </w:t>
      </w:r>
      <w:r w:rsidR="00E92C9F">
        <w:rPr>
          <w:sz w:val="22"/>
          <w:szCs w:val="22"/>
        </w:rPr>
        <w:t>(202</w:t>
      </w:r>
      <w:r w:rsidR="00F4065E">
        <w:rPr>
          <w:sz w:val="22"/>
          <w:szCs w:val="22"/>
        </w:rPr>
        <w:t>2</w:t>
      </w:r>
      <w:r w:rsidR="00E92C9F">
        <w:rPr>
          <w:sz w:val="22"/>
          <w:szCs w:val="22"/>
        </w:rPr>
        <w:t xml:space="preserve">) </w:t>
      </w:r>
      <w:r>
        <w:rPr>
          <w:sz w:val="22"/>
          <w:szCs w:val="22"/>
        </w:rPr>
        <w:t>(CN 535.</w:t>
      </w:r>
      <w:r w:rsidR="00F4065E">
        <w:rPr>
          <w:sz w:val="22"/>
          <w:szCs w:val="22"/>
        </w:rPr>
        <w:t>3</w:t>
      </w:r>
      <w:r>
        <w:rPr>
          <w:sz w:val="22"/>
          <w:szCs w:val="22"/>
        </w:rPr>
        <w:t>)).</w:t>
      </w:r>
    </w:p>
    <w:p w14:paraId="578E0D79" w14:textId="77777777" w:rsidR="005A4D52" w:rsidRDefault="005A4D52" w:rsidP="005A4D52">
      <w:pPr>
        <w:pStyle w:val="Heading1"/>
        <w:spacing w:before="240" w:after="120"/>
      </w:pPr>
      <w:bookmarkStart w:id="49" w:name="_Hlk43719432"/>
      <w:r>
        <w:t>CERO Building Ingress</w:t>
      </w:r>
    </w:p>
    <w:bookmarkEnd w:id="49"/>
    <w:p w14:paraId="7FA7C042" w14:textId="48431257" w:rsidR="005A4D52" w:rsidRPr="003E0802" w:rsidRDefault="005A4D52" w:rsidP="005A4D52">
      <w:pPr>
        <w:pStyle w:val="ListParagraph"/>
        <w:numPr>
          <w:ilvl w:val="0"/>
          <w:numId w:val="1"/>
        </w:numPr>
        <w:shd w:val="clear" w:color="auto" w:fill="FFFFFF"/>
        <w:spacing w:after="0" w:line="240" w:lineRule="auto"/>
        <w:contextualSpacing w:val="0"/>
        <w:rPr>
          <w:rFonts w:ascii="Calibri" w:eastAsia="Times New Roman" w:hAnsi="Calibri" w:cs="Calibri"/>
          <w:color w:val="212121"/>
          <w:sz w:val="22"/>
          <w:szCs w:val="22"/>
        </w:rPr>
      </w:pPr>
      <w:r w:rsidRPr="003E0802">
        <w:rPr>
          <w:rFonts w:ascii="Calibri" w:hAnsi="Calibri" w:cs="Calibri"/>
          <w:b/>
          <w:bCs/>
          <w:sz w:val="22"/>
          <w:szCs w:val="22"/>
          <w:shd w:val="clear" w:color="auto" w:fill="FFFFFF"/>
        </w:rPr>
        <w:t xml:space="preserve">Building access must be </w:t>
      </w:r>
      <w:r w:rsidRPr="003E0802">
        <w:rPr>
          <w:rFonts w:ascii="Calibri" w:hAnsi="Calibri" w:cs="Calibri"/>
          <w:b/>
          <w:bCs/>
          <w:sz w:val="22"/>
          <w:szCs w:val="22"/>
          <w:u w:val="single"/>
          <w:shd w:val="clear" w:color="auto" w:fill="FFFFFF"/>
        </w:rPr>
        <w:t>scheduled and approved in advance</w:t>
      </w:r>
      <w:r w:rsidRPr="003E0802">
        <w:rPr>
          <w:rFonts w:ascii="Calibri" w:hAnsi="Calibri" w:cs="Calibri"/>
          <w:b/>
          <w:bCs/>
          <w:sz w:val="22"/>
          <w:szCs w:val="22"/>
          <w:shd w:val="clear" w:color="auto" w:fill="FFFFFF"/>
        </w:rPr>
        <w:t xml:space="preserve">.  </w:t>
      </w:r>
      <w:r w:rsidR="00291F1A">
        <w:rPr>
          <w:rFonts w:ascii="Calibri" w:eastAsia="Times New Roman" w:hAnsi="Calibri" w:cs="Calibri"/>
          <w:color w:val="212121"/>
          <w:sz w:val="22"/>
          <w:szCs w:val="22"/>
        </w:rPr>
        <w:t xml:space="preserve">Staff are required to use the Massachusetts Workplace Reservation System to schedule their visits </w:t>
      </w:r>
      <w:r w:rsidR="00863EF9">
        <w:rPr>
          <w:rFonts w:ascii="Calibri" w:eastAsia="Times New Roman" w:hAnsi="Calibri" w:cs="Calibri"/>
          <w:color w:val="212121"/>
          <w:sz w:val="22"/>
          <w:szCs w:val="22"/>
        </w:rPr>
        <w:t>to and</w:t>
      </w:r>
      <w:r w:rsidR="00291F1A">
        <w:rPr>
          <w:rFonts w:ascii="Calibri" w:eastAsia="Times New Roman" w:hAnsi="Calibri" w:cs="Calibri"/>
          <w:color w:val="212121"/>
          <w:sz w:val="22"/>
          <w:szCs w:val="22"/>
        </w:rPr>
        <w:t xml:space="preserve"> access the building</w:t>
      </w:r>
      <w:r w:rsidRPr="003E0802">
        <w:rPr>
          <w:rFonts w:ascii="Calibri" w:eastAsia="Times New Roman" w:hAnsi="Calibri" w:cs="Calibri"/>
          <w:color w:val="212121"/>
          <w:sz w:val="22"/>
          <w:szCs w:val="22"/>
        </w:rPr>
        <w:t>.</w:t>
      </w:r>
    </w:p>
    <w:p w14:paraId="29456665" w14:textId="4DC5C029" w:rsidR="005A4D52" w:rsidRPr="00863EF9" w:rsidRDefault="00A56B27" w:rsidP="00FE49CF">
      <w:pPr>
        <w:pStyle w:val="ListParagraph"/>
        <w:numPr>
          <w:ilvl w:val="0"/>
          <w:numId w:val="1"/>
        </w:numPr>
        <w:shd w:val="clear" w:color="auto" w:fill="FFFFFF"/>
        <w:spacing w:after="0" w:line="240" w:lineRule="auto"/>
        <w:contextualSpacing w:val="0"/>
        <w:rPr>
          <w:rFonts w:ascii="Calibri" w:eastAsia="Times New Roman" w:hAnsi="Calibri" w:cs="Calibri"/>
          <w:color w:val="212121"/>
          <w:sz w:val="22"/>
          <w:szCs w:val="22"/>
        </w:rPr>
      </w:pPr>
      <w:r w:rsidRPr="00863EF9">
        <w:rPr>
          <w:rFonts w:ascii="Calibri" w:hAnsi="Calibri" w:cs="Calibri"/>
          <w:b/>
          <w:bCs/>
          <w:sz w:val="22"/>
          <w:szCs w:val="22"/>
          <w:shd w:val="clear" w:color="auto" w:fill="FFFFFF"/>
        </w:rPr>
        <w:t xml:space="preserve">All staff must enter/exit the building via the </w:t>
      </w:r>
      <w:r w:rsidRPr="00863EF9">
        <w:rPr>
          <w:rFonts w:ascii="Calibri" w:hAnsi="Calibri" w:cs="Calibri"/>
          <w:b/>
          <w:bCs/>
          <w:sz w:val="22"/>
          <w:szCs w:val="22"/>
          <w:u w:val="single"/>
          <w:shd w:val="clear" w:color="auto" w:fill="FFFFFF"/>
        </w:rPr>
        <w:t>main entrance.</w:t>
      </w:r>
      <w:r w:rsidRPr="00863EF9">
        <w:rPr>
          <w:rFonts w:ascii="Calibri" w:hAnsi="Calibri" w:cs="Calibri"/>
          <w:b/>
          <w:bCs/>
          <w:sz w:val="22"/>
          <w:szCs w:val="22"/>
          <w:shd w:val="clear" w:color="auto" w:fill="FFFFFF"/>
        </w:rPr>
        <w:t xml:space="preserve"> </w:t>
      </w:r>
    </w:p>
    <w:p w14:paraId="55E41E97" w14:textId="502381D3" w:rsidR="005A4D52" w:rsidRDefault="005A4D52" w:rsidP="005A4D52">
      <w:pPr>
        <w:pStyle w:val="ListParagraph"/>
        <w:numPr>
          <w:ilvl w:val="0"/>
          <w:numId w:val="1"/>
        </w:numPr>
        <w:shd w:val="clear" w:color="auto" w:fill="FFFFFF"/>
        <w:spacing w:after="0" w:line="240" w:lineRule="auto"/>
        <w:contextualSpacing w:val="0"/>
        <w:rPr>
          <w:rFonts w:ascii="Calibri" w:eastAsia="Times New Roman" w:hAnsi="Calibri" w:cs="Calibri"/>
          <w:color w:val="212121"/>
          <w:sz w:val="22"/>
          <w:szCs w:val="22"/>
        </w:rPr>
      </w:pPr>
      <w:r w:rsidRPr="007A3E3F">
        <w:rPr>
          <w:rFonts w:ascii="Calibri" w:eastAsia="Times New Roman" w:hAnsi="Calibri" w:cs="Calibri"/>
          <w:b/>
          <w:bCs/>
          <w:sz w:val="22"/>
          <w:szCs w:val="22"/>
        </w:rPr>
        <w:t>BUILDING ENTRY &amp; SIGN-IN</w:t>
      </w:r>
      <w:r w:rsidRPr="007A3E3F">
        <w:rPr>
          <w:rFonts w:ascii="Calibri" w:eastAsia="Times New Roman" w:hAnsi="Calibri" w:cs="Calibri"/>
          <w:sz w:val="22"/>
          <w:szCs w:val="22"/>
        </w:rPr>
        <w:t xml:space="preserve">:  When entering the building at the main entrance, the alarm will deactivate with a valid card swipe so there is no need to turn OFF the alarm. Once inside the building, there is a sign-in/out sheet in the main lobby for staff to use (). </w:t>
      </w:r>
      <w:r w:rsidRPr="007A3E3F">
        <w:rPr>
          <w:rFonts w:ascii="Calibri" w:eastAsia="Times New Roman" w:hAnsi="Calibri" w:cs="Calibri"/>
          <w:sz w:val="22"/>
          <w:szCs w:val="22"/>
          <w:u w:val="single"/>
        </w:rPr>
        <w:t>ALL STAFF MUST SIGN-IN/OUT</w:t>
      </w:r>
      <w:r w:rsidRPr="007A3E3F">
        <w:rPr>
          <w:rFonts w:ascii="Calibri" w:eastAsia="Times New Roman" w:hAnsi="Calibri" w:cs="Calibri"/>
          <w:sz w:val="22"/>
          <w:szCs w:val="22"/>
        </w:rPr>
        <w:t>.</w:t>
      </w:r>
      <w:r>
        <w:rPr>
          <w:rFonts w:ascii="Calibri" w:eastAsia="Times New Roman" w:hAnsi="Calibri" w:cs="Calibri"/>
          <w:sz w:val="22"/>
          <w:szCs w:val="22"/>
        </w:rPr>
        <w:t xml:space="preserve">  </w:t>
      </w:r>
      <w:r w:rsidRPr="003E0802">
        <w:rPr>
          <w:rFonts w:ascii="Calibri" w:eastAsia="Times New Roman" w:hAnsi="Calibri" w:cs="Calibri"/>
          <w:color w:val="212121"/>
          <w:sz w:val="22"/>
          <w:szCs w:val="22"/>
        </w:rPr>
        <w:t>For field teams, this will occur twice per day (sign in/out at the start of the day prior to leaving for the field day; and sign in/out at the end of the day upon return from the field). When returning from the field, each person must stop at the front of the building to sign in, and then proceed to drive to the back of the building for unloading.</w:t>
      </w:r>
    </w:p>
    <w:p w14:paraId="2B7672C1" w14:textId="77777777" w:rsidR="005A4D52" w:rsidRPr="005D2AF5" w:rsidRDefault="005A4D52" w:rsidP="005A4D52">
      <w:pPr>
        <w:pStyle w:val="ListParagraph"/>
        <w:numPr>
          <w:ilvl w:val="0"/>
          <w:numId w:val="1"/>
        </w:numPr>
        <w:spacing w:after="0" w:line="240" w:lineRule="auto"/>
        <w:contextualSpacing w:val="0"/>
        <w:rPr>
          <w:rFonts w:ascii="Calibri" w:eastAsia="Times New Roman" w:hAnsi="Calibri" w:cs="Calibri"/>
          <w:sz w:val="22"/>
          <w:szCs w:val="22"/>
        </w:rPr>
      </w:pPr>
      <w:r w:rsidRPr="005D2AF5">
        <w:rPr>
          <w:rFonts w:ascii="Calibri" w:eastAsia="Times New Roman" w:hAnsi="Calibri" w:cs="Calibri"/>
          <w:sz w:val="22"/>
          <w:szCs w:val="22"/>
        </w:rPr>
        <w:t>If anything goes wrong with the building </w:t>
      </w:r>
      <w:r>
        <w:rPr>
          <w:rFonts w:ascii="Calibri" w:eastAsia="Times New Roman" w:hAnsi="Calibri" w:cs="Calibri"/>
          <w:sz w:val="22"/>
          <w:szCs w:val="22"/>
        </w:rPr>
        <w:t>entry</w:t>
      </w:r>
      <w:r w:rsidRPr="005D2AF5">
        <w:rPr>
          <w:rFonts w:ascii="Calibri" w:eastAsia="Times New Roman" w:hAnsi="Calibri" w:cs="Calibri"/>
          <w:sz w:val="22"/>
          <w:szCs w:val="22"/>
        </w:rPr>
        <w:t xml:space="preserve">, call </w:t>
      </w:r>
      <w:r>
        <w:rPr>
          <w:rFonts w:ascii="Calibri" w:eastAsia="Times New Roman" w:hAnsi="Calibri" w:cs="Calibri"/>
          <w:sz w:val="22"/>
          <w:szCs w:val="22"/>
        </w:rPr>
        <w:t xml:space="preserve">your immediate supervisor and </w:t>
      </w:r>
      <w:r w:rsidRPr="005D2AF5">
        <w:rPr>
          <w:rFonts w:ascii="Calibri" w:eastAsia="Times New Roman" w:hAnsi="Calibri" w:cs="Calibri"/>
          <w:sz w:val="22"/>
          <w:szCs w:val="22"/>
        </w:rPr>
        <w:t>Andrea Briggs (978-430-1550).</w:t>
      </w:r>
    </w:p>
    <w:p w14:paraId="7A1D1F2A" w14:textId="77777777" w:rsidR="005A4D52" w:rsidRDefault="005A4D52" w:rsidP="005A4D52">
      <w:pPr>
        <w:pStyle w:val="Heading1"/>
      </w:pPr>
      <w:r>
        <w:lastRenderedPageBreak/>
        <w:t>Working inside the CERO Building</w:t>
      </w:r>
    </w:p>
    <w:p w14:paraId="7B32467A" w14:textId="02939539" w:rsidR="00CD2AB9" w:rsidRPr="00863EF9" w:rsidRDefault="00CD2AB9" w:rsidP="005A4D52">
      <w:pPr>
        <w:pStyle w:val="ListParagraph"/>
        <w:numPr>
          <w:ilvl w:val="0"/>
          <w:numId w:val="2"/>
        </w:numPr>
        <w:spacing w:after="0" w:line="240" w:lineRule="auto"/>
        <w:contextualSpacing w:val="0"/>
        <w:rPr>
          <w:sz w:val="22"/>
          <w:szCs w:val="22"/>
        </w:rPr>
      </w:pPr>
      <w:r>
        <w:rPr>
          <w:sz w:val="22"/>
          <w:szCs w:val="22"/>
        </w:rPr>
        <w:t>Staff are not required to wear face masks inside the CERO building.</w:t>
      </w:r>
    </w:p>
    <w:p w14:paraId="128E9F43" w14:textId="6F8923E0" w:rsidR="005A4D52" w:rsidRDefault="005A4D52" w:rsidP="005A4D52">
      <w:pPr>
        <w:pStyle w:val="ListParagraph"/>
        <w:numPr>
          <w:ilvl w:val="0"/>
          <w:numId w:val="2"/>
        </w:numPr>
        <w:spacing w:after="0" w:line="240" w:lineRule="auto"/>
        <w:contextualSpacing w:val="0"/>
        <w:rPr>
          <w:sz w:val="22"/>
          <w:szCs w:val="22"/>
        </w:rPr>
      </w:pPr>
      <w:r w:rsidRPr="00F3447E">
        <w:rPr>
          <w:rFonts w:ascii="Calibri" w:eastAsia="Times New Roman" w:hAnsi="Calibri" w:cs="Calibri"/>
          <w:sz w:val="22"/>
          <w:szCs w:val="22"/>
        </w:rPr>
        <w:t>C</w:t>
      </w:r>
      <w:r w:rsidRPr="00F3447E">
        <w:rPr>
          <w:sz w:val="22"/>
          <w:szCs w:val="22"/>
        </w:rPr>
        <w:t>onduct disinfection cleaning of all the surfaces that you feel could be contaminated and that you are likely to touch during work</w:t>
      </w:r>
      <w:r>
        <w:rPr>
          <w:sz w:val="22"/>
          <w:szCs w:val="22"/>
        </w:rPr>
        <w:t>.</w:t>
      </w:r>
    </w:p>
    <w:p w14:paraId="04808338" w14:textId="77777777" w:rsidR="005A4D52" w:rsidRPr="00F3447E" w:rsidRDefault="005A4D52" w:rsidP="005A4D52">
      <w:pPr>
        <w:pStyle w:val="ListParagraph"/>
        <w:numPr>
          <w:ilvl w:val="0"/>
          <w:numId w:val="2"/>
        </w:numPr>
        <w:spacing w:after="0" w:line="240" w:lineRule="auto"/>
        <w:contextualSpacing w:val="0"/>
        <w:rPr>
          <w:sz w:val="22"/>
          <w:szCs w:val="22"/>
        </w:rPr>
      </w:pPr>
      <w:proofErr w:type="gramStart"/>
      <w:r w:rsidRPr="00F3447E">
        <w:rPr>
          <w:sz w:val="22"/>
          <w:szCs w:val="22"/>
        </w:rPr>
        <w:t>On a daily basis</w:t>
      </w:r>
      <w:proofErr w:type="gramEnd"/>
      <w:r w:rsidRPr="00F3447E">
        <w:rPr>
          <w:sz w:val="22"/>
          <w:szCs w:val="22"/>
        </w:rPr>
        <w:t xml:space="preserve">, the </w:t>
      </w:r>
      <w:r>
        <w:rPr>
          <w:sz w:val="22"/>
          <w:szCs w:val="22"/>
        </w:rPr>
        <w:t xml:space="preserve">WPP </w:t>
      </w:r>
      <w:r w:rsidRPr="00F3447E">
        <w:rPr>
          <w:sz w:val="22"/>
          <w:szCs w:val="22"/>
        </w:rPr>
        <w:t>O</w:t>
      </w:r>
      <w:r>
        <w:rPr>
          <w:sz w:val="22"/>
          <w:szCs w:val="22"/>
        </w:rPr>
        <w:t>perations Coordinator</w:t>
      </w:r>
      <w:r w:rsidRPr="00F3447E">
        <w:rPr>
          <w:sz w:val="22"/>
          <w:szCs w:val="22"/>
        </w:rPr>
        <w:t xml:space="preserve"> will coordinate with field and lab staff to ensure that protocols are being followed. </w:t>
      </w:r>
    </w:p>
    <w:p w14:paraId="51369F75" w14:textId="77777777" w:rsidR="005A4D52" w:rsidRDefault="005A4D52" w:rsidP="005A4D52">
      <w:pPr>
        <w:pStyle w:val="Heading1"/>
        <w:spacing w:before="240" w:after="120"/>
      </w:pPr>
      <w:bookmarkStart w:id="50" w:name="_Hlk43719526"/>
      <w:r>
        <w:t>CERO Building Egress</w:t>
      </w:r>
      <w:bookmarkEnd w:id="50"/>
    </w:p>
    <w:p w14:paraId="33200E2C" w14:textId="3A3ECBF0" w:rsidR="005A4D52" w:rsidRDefault="005A4D52" w:rsidP="005A4D52">
      <w:pPr>
        <w:pStyle w:val="ListParagraph"/>
        <w:numPr>
          <w:ilvl w:val="0"/>
          <w:numId w:val="1"/>
        </w:numPr>
        <w:shd w:val="clear" w:color="auto" w:fill="FFFFFF"/>
        <w:spacing w:after="0" w:line="240" w:lineRule="auto"/>
        <w:contextualSpacing w:val="0"/>
        <w:rPr>
          <w:rFonts w:ascii="Calibri" w:eastAsia="Times New Roman" w:hAnsi="Calibri" w:cs="Calibri"/>
          <w:color w:val="212121"/>
          <w:sz w:val="22"/>
          <w:szCs w:val="22"/>
        </w:rPr>
      </w:pPr>
      <w:r w:rsidRPr="00591B37">
        <w:rPr>
          <w:rFonts w:ascii="Calibri" w:eastAsia="Times New Roman" w:hAnsi="Calibri" w:cs="Calibri"/>
          <w:b/>
          <w:bCs/>
          <w:sz w:val="22"/>
          <w:szCs w:val="22"/>
        </w:rPr>
        <w:t>BUILDING EGRESS &amp; SIGN-OUT:</w:t>
      </w:r>
      <w:r w:rsidRPr="00591B37">
        <w:rPr>
          <w:rFonts w:ascii="Calibri" w:eastAsia="Times New Roman" w:hAnsi="Calibri" w:cs="Calibri"/>
          <w:sz w:val="22"/>
          <w:szCs w:val="22"/>
        </w:rPr>
        <w:t xml:space="preserve">  </w:t>
      </w:r>
      <w:r w:rsidRPr="005D2AF5">
        <w:rPr>
          <w:rFonts w:ascii="Calibri" w:hAnsi="Calibri" w:cs="Calibri"/>
          <w:sz w:val="22"/>
          <w:szCs w:val="22"/>
          <w:shd w:val="clear" w:color="auto" w:fill="FFFFFF"/>
        </w:rPr>
        <w:t xml:space="preserve">When work for the day is completed, exit the building at the </w:t>
      </w:r>
      <w:r>
        <w:rPr>
          <w:rFonts w:ascii="Calibri" w:hAnsi="Calibri" w:cs="Calibri"/>
          <w:sz w:val="22"/>
          <w:szCs w:val="22"/>
          <w:shd w:val="clear" w:color="auto" w:fill="FFFFFF"/>
        </w:rPr>
        <w:t xml:space="preserve">main entrance to sign out. </w:t>
      </w:r>
      <w:r w:rsidRPr="002E7A3E">
        <w:rPr>
          <w:rFonts w:ascii="Calibri" w:eastAsia="Times New Roman" w:hAnsi="Calibri" w:cs="Calibri"/>
          <w:sz w:val="22"/>
          <w:szCs w:val="22"/>
          <w:u w:val="single"/>
        </w:rPr>
        <w:t>ALL STAFF MUST SIGN-OUT</w:t>
      </w:r>
      <w:r w:rsidRPr="00CA520B">
        <w:rPr>
          <w:rFonts w:ascii="Calibri" w:eastAsia="Times New Roman" w:hAnsi="Calibri" w:cs="Calibri"/>
          <w:sz w:val="22"/>
          <w:szCs w:val="22"/>
        </w:rPr>
        <w:t xml:space="preserve">.  </w:t>
      </w:r>
      <w:r w:rsidRPr="003E0802">
        <w:rPr>
          <w:rFonts w:ascii="Calibri" w:eastAsia="Times New Roman" w:hAnsi="Calibri" w:cs="Calibri"/>
          <w:color w:val="212121"/>
          <w:sz w:val="22"/>
          <w:szCs w:val="22"/>
        </w:rPr>
        <w:t>For field teams, this will occur twice per day (sign in/out at the start of the day prior to leaving for the field day; and sign in/out at the end of the day upon return from the field). When returning from the field, each person must stop at the front of the building to sign in, and then proceed to drive to the back of the building for unloading.</w:t>
      </w:r>
    </w:p>
    <w:p w14:paraId="6FCC7C22" w14:textId="77777777" w:rsidR="005A4D52" w:rsidRPr="003E0802" w:rsidRDefault="005A4D52" w:rsidP="005A4D52">
      <w:pPr>
        <w:pStyle w:val="ListParagraph"/>
        <w:numPr>
          <w:ilvl w:val="0"/>
          <w:numId w:val="1"/>
        </w:numPr>
        <w:rPr>
          <w:rFonts w:ascii="Calibri" w:hAnsi="Calibri" w:cs="Calibri"/>
          <w:sz w:val="22"/>
          <w:szCs w:val="22"/>
          <w:shd w:val="clear" w:color="auto" w:fill="FFFFFF"/>
        </w:rPr>
      </w:pPr>
      <w:r w:rsidRPr="00CA520B">
        <w:rPr>
          <w:rFonts w:ascii="Calibri" w:hAnsi="Calibri" w:cs="Calibri"/>
          <w:b/>
          <w:bCs/>
          <w:sz w:val="22"/>
          <w:szCs w:val="22"/>
          <w:shd w:val="clear" w:color="auto" w:fill="FFFFFF"/>
        </w:rPr>
        <w:t>ALARM ACTIVATION</w:t>
      </w:r>
      <w:r w:rsidRPr="00CA520B">
        <w:rPr>
          <w:rFonts w:ascii="Calibri" w:hAnsi="Calibri" w:cs="Calibri"/>
          <w:sz w:val="22"/>
          <w:szCs w:val="22"/>
          <w:shd w:val="clear" w:color="auto" w:fill="FFFFFF"/>
        </w:rPr>
        <w:t xml:space="preserve">:  If you know you are the last person to leave the building, you must reset the alarm by pressing </w:t>
      </w:r>
      <w:r w:rsidRPr="00CA520B">
        <w:rPr>
          <w:rFonts w:ascii="Calibri" w:hAnsi="Calibri" w:cs="Calibri"/>
          <w:b/>
          <w:bCs/>
          <w:sz w:val="22"/>
          <w:szCs w:val="22"/>
          <w:shd w:val="clear" w:color="auto" w:fill="FFFFFF"/>
        </w:rPr>
        <w:t>“#2</w:t>
      </w:r>
      <w:r w:rsidRPr="00CA520B">
        <w:rPr>
          <w:rFonts w:ascii="Calibri" w:hAnsi="Calibri" w:cs="Calibri"/>
          <w:sz w:val="22"/>
          <w:szCs w:val="22"/>
          <w:shd w:val="clear" w:color="auto" w:fill="FFFFFF"/>
        </w:rPr>
        <w:t>” (pound sign, then 2) on the keypad that is located directly next to the main entrance, and</w:t>
      </w:r>
      <w:r w:rsidRPr="003E0802">
        <w:rPr>
          <w:rFonts w:ascii="Calibri" w:hAnsi="Calibri" w:cs="Calibri"/>
          <w:sz w:val="22"/>
          <w:szCs w:val="22"/>
          <w:shd w:val="clear" w:color="auto" w:fill="FFFFFF"/>
        </w:rPr>
        <w:t xml:space="preserve"> then leave right away</w:t>
      </w:r>
      <w:r w:rsidRPr="00CA520B">
        <w:rPr>
          <w:rFonts w:ascii="Calibri" w:hAnsi="Calibri" w:cs="Calibri"/>
          <w:sz w:val="22"/>
          <w:szCs w:val="22"/>
          <w:shd w:val="clear" w:color="auto" w:fill="FFFFFF"/>
        </w:rPr>
        <w:t xml:space="preserve"> (within 10 seconds)</w:t>
      </w:r>
      <w:r w:rsidRPr="003E0802">
        <w:rPr>
          <w:rFonts w:ascii="Calibri" w:hAnsi="Calibri" w:cs="Calibri"/>
          <w:sz w:val="22"/>
          <w:szCs w:val="22"/>
          <w:shd w:val="clear" w:color="auto" w:fill="FFFFFF"/>
        </w:rPr>
        <w:t>.</w:t>
      </w:r>
    </w:p>
    <w:p w14:paraId="12C30F81" w14:textId="5F5F6115" w:rsidR="005A4D52" w:rsidRPr="002E7A3E" w:rsidRDefault="005A4D52" w:rsidP="005A4D52">
      <w:pPr>
        <w:pStyle w:val="ListParagraph"/>
        <w:numPr>
          <w:ilvl w:val="0"/>
          <w:numId w:val="1"/>
        </w:numPr>
        <w:spacing w:after="0" w:line="240" w:lineRule="auto"/>
        <w:contextualSpacing w:val="0"/>
        <w:rPr>
          <w:rFonts w:ascii="Calibri" w:eastAsia="Times New Roman" w:hAnsi="Calibri" w:cs="Calibri"/>
          <w:sz w:val="22"/>
          <w:szCs w:val="22"/>
        </w:rPr>
      </w:pPr>
      <w:r w:rsidRPr="00591B37">
        <w:rPr>
          <w:rFonts w:ascii="Calibri" w:hAnsi="Calibri" w:cs="Calibri"/>
          <w:b/>
          <w:bCs/>
          <w:caps/>
          <w:sz w:val="22"/>
          <w:szCs w:val="22"/>
          <w:shd w:val="clear" w:color="auto" w:fill="FFFFFF"/>
        </w:rPr>
        <w:t>If the alarm is accidently triggered</w:t>
      </w:r>
      <w:r w:rsidRPr="00591B37">
        <w:rPr>
          <w:rFonts w:ascii="Calibri" w:hAnsi="Calibri" w:cs="Calibri"/>
          <w:b/>
          <w:bCs/>
          <w:sz w:val="22"/>
          <w:szCs w:val="22"/>
          <w:shd w:val="clear" w:color="auto" w:fill="FFFFFF"/>
        </w:rPr>
        <w:t>,</w:t>
      </w:r>
      <w:r>
        <w:rPr>
          <w:rFonts w:ascii="Calibri" w:hAnsi="Calibri" w:cs="Calibri"/>
          <w:sz w:val="22"/>
          <w:szCs w:val="22"/>
          <w:shd w:val="clear" w:color="auto" w:fill="FFFFFF"/>
        </w:rPr>
        <w:t xml:space="preserve"> call</w:t>
      </w:r>
      <w:r w:rsidRPr="002E7A3E">
        <w:rPr>
          <w:rFonts w:ascii="Calibri" w:eastAsia="Times New Roman" w:hAnsi="Calibri" w:cs="Calibri"/>
          <w:sz w:val="22"/>
          <w:szCs w:val="22"/>
        </w:rPr>
        <w:t xml:space="preserve"> </w:t>
      </w:r>
      <w:r w:rsidRPr="005D2AF5">
        <w:rPr>
          <w:rFonts w:ascii="Calibri" w:eastAsia="Times New Roman" w:hAnsi="Calibri" w:cs="Calibri"/>
          <w:sz w:val="22"/>
          <w:szCs w:val="22"/>
        </w:rPr>
        <w:t>Andrea Briggs directly on her cell (978-430-1550)</w:t>
      </w:r>
      <w:r>
        <w:rPr>
          <w:rFonts w:ascii="Calibri" w:eastAsia="Times New Roman" w:hAnsi="Calibri" w:cs="Calibri"/>
          <w:sz w:val="22"/>
          <w:szCs w:val="22"/>
        </w:rPr>
        <w:t>, and</w:t>
      </w:r>
      <w:r w:rsidRPr="00CA520B">
        <w:rPr>
          <w:rFonts w:ascii="Calibri" w:hAnsi="Calibri" w:cs="Calibri"/>
          <w:sz w:val="22"/>
          <w:szCs w:val="22"/>
          <w:shd w:val="clear" w:color="auto" w:fill="FFFFFF"/>
        </w:rPr>
        <w:t xml:space="preserve"> </w:t>
      </w:r>
      <w:r>
        <w:rPr>
          <w:rFonts w:ascii="Calibri" w:hAnsi="Calibri" w:cs="Calibri"/>
          <w:sz w:val="22"/>
          <w:szCs w:val="22"/>
          <w:shd w:val="clear" w:color="auto" w:fill="FFFFFF"/>
        </w:rPr>
        <w:t>f</w:t>
      </w:r>
      <w:r w:rsidRPr="003E0802">
        <w:rPr>
          <w:rFonts w:ascii="Calibri" w:hAnsi="Calibri" w:cs="Calibri"/>
          <w:sz w:val="22"/>
          <w:szCs w:val="22"/>
          <w:shd w:val="clear" w:color="auto" w:fill="FFFFFF"/>
        </w:rPr>
        <w:t>ollow the directions that Andrea or M</w:t>
      </w:r>
      <w:r w:rsidRPr="00F3447E">
        <w:rPr>
          <w:rFonts w:ascii="Calibri" w:hAnsi="Calibri" w:cs="Calibri"/>
          <w:sz w:val="22"/>
          <w:szCs w:val="22"/>
          <w:shd w:val="clear" w:color="auto" w:fill="FFFFFF"/>
        </w:rPr>
        <w:t>aryJude</w:t>
      </w:r>
      <w:r w:rsidRPr="003E0802">
        <w:rPr>
          <w:rFonts w:ascii="Calibri" w:hAnsi="Calibri" w:cs="Calibri"/>
          <w:sz w:val="22"/>
          <w:szCs w:val="22"/>
          <w:shd w:val="clear" w:color="auto" w:fill="FFFFFF"/>
        </w:rPr>
        <w:t xml:space="preserve"> give, but they likely will instruct you to disarm the alarm by hitting </w:t>
      </w:r>
      <w:r w:rsidRPr="00F3447E">
        <w:rPr>
          <w:rFonts w:ascii="Calibri" w:hAnsi="Calibri" w:cs="Calibri"/>
          <w:sz w:val="22"/>
          <w:szCs w:val="22"/>
          <w:shd w:val="clear" w:color="auto" w:fill="FFFFFF"/>
        </w:rPr>
        <w:t>“</w:t>
      </w:r>
      <w:r w:rsidRPr="003E0802">
        <w:rPr>
          <w:rFonts w:ascii="Calibri" w:hAnsi="Calibri" w:cs="Calibri"/>
          <w:b/>
          <w:bCs/>
          <w:sz w:val="22"/>
          <w:szCs w:val="22"/>
          <w:shd w:val="clear" w:color="auto" w:fill="FFFFFF"/>
        </w:rPr>
        <w:t>06271</w:t>
      </w:r>
      <w:r w:rsidRPr="00F3447E">
        <w:rPr>
          <w:rFonts w:ascii="Calibri" w:hAnsi="Calibri" w:cs="Calibri"/>
          <w:sz w:val="22"/>
          <w:szCs w:val="22"/>
          <w:shd w:val="clear" w:color="auto" w:fill="FFFFFF"/>
        </w:rPr>
        <w:t>”</w:t>
      </w:r>
      <w:r w:rsidRPr="003E0802">
        <w:rPr>
          <w:rFonts w:ascii="Calibri" w:hAnsi="Calibri" w:cs="Calibri"/>
          <w:sz w:val="22"/>
          <w:szCs w:val="22"/>
          <w:shd w:val="clear" w:color="auto" w:fill="FFFFFF"/>
        </w:rPr>
        <w:t xml:space="preserve">. Notify </w:t>
      </w:r>
      <w:r w:rsidR="007E74BF">
        <w:rPr>
          <w:rFonts w:ascii="Calibri" w:hAnsi="Calibri" w:cs="Calibri"/>
          <w:sz w:val="22"/>
          <w:szCs w:val="22"/>
          <w:shd w:val="clear" w:color="auto" w:fill="FFFFFF"/>
        </w:rPr>
        <w:t>the WPP Director</w:t>
      </w:r>
      <w:r w:rsidR="007E74BF" w:rsidRPr="003E0802">
        <w:rPr>
          <w:rFonts w:ascii="Calibri" w:hAnsi="Calibri" w:cs="Calibri"/>
          <w:sz w:val="22"/>
          <w:szCs w:val="22"/>
          <w:shd w:val="clear" w:color="auto" w:fill="FFFFFF"/>
        </w:rPr>
        <w:t xml:space="preserve"> </w:t>
      </w:r>
      <w:r w:rsidRPr="003E0802">
        <w:rPr>
          <w:rFonts w:ascii="Calibri" w:hAnsi="Calibri" w:cs="Calibri"/>
          <w:sz w:val="22"/>
          <w:szCs w:val="22"/>
          <w:shd w:val="clear" w:color="auto" w:fill="FFFFFF"/>
        </w:rPr>
        <w:t xml:space="preserve">and </w:t>
      </w:r>
      <w:r w:rsidR="007E74BF">
        <w:rPr>
          <w:rFonts w:ascii="Calibri" w:hAnsi="Calibri" w:cs="Calibri"/>
          <w:sz w:val="22"/>
          <w:szCs w:val="22"/>
          <w:shd w:val="clear" w:color="auto" w:fill="FFFFFF"/>
        </w:rPr>
        <w:t>your Section Chief</w:t>
      </w:r>
      <w:r w:rsidR="007E74BF" w:rsidRPr="003E0802">
        <w:rPr>
          <w:rFonts w:ascii="Calibri" w:hAnsi="Calibri" w:cs="Calibri"/>
          <w:sz w:val="22"/>
          <w:szCs w:val="22"/>
          <w:shd w:val="clear" w:color="auto" w:fill="FFFFFF"/>
        </w:rPr>
        <w:t xml:space="preserve"> </w:t>
      </w:r>
      <w:r w:rsidRPr="003E0802">
        <w:rPr>
          <w:rFonts w:ascii="Calibri" w:hAnsi="Calibri" w:cs="Calibri"/>
          <w:sz w:val="22"/>
          <w:szCs w:val="22"/>
          <w:shd w:val="clear" w:color="auto" w:fill="FFFFFF"/>
        </w:rPr>
        <w:t>after the fact once all is resolved.</w:t>
      </w:r>
    </w:p>
    <w:p w14:paraId="603671BF" w14:textId="737D672A" w:rsidR="005A4D52" w:rsidRDefault="005A4D52" w:rsidP="005A4D52">
      <w:pPr>
        <w:pStyle w:val="ListParagraph"/>
        <w:numPr>
          <w:ilvl w:val="0"/>
          <w:numId w:val="1"/>
        </w:numPr>
        <w:spacing w:after="0" w:line="240" w:lineRule="auto"/>
        <w:contextualSpacing w:val="0"/>
        <w:rPr>
          <w:rFonts w:ascii="Calibri" w:eastAsia="Times New Roman" w:hAnsi="Calibri" w:cs="Calibri"/>
          <w:sz w:val="22"/>
          <w:szCs w:val="22"/>
        </w:rPr>
      </w:pPr>
      <w:r w:rsidRPr="00F3447E">
        <w:rPr>
          <w:rFonts w:ascii="Calibri" w:eastAsia="Times New Roman" w:hAnsi="Calibri" w:cs="Calibri"/>
          <w:b/>
          <w:bCs/>
          <w:sz w:val="22"/>
          <w:szCs w:val="22"/>
        </w:rPr>
        <w:t>REPORTING:</w:t>
      </w:r>
      <w:r>
        <w:rPr>
          <w:rFonts w:ascii="Calibri" w:eastAsia="Times New Roman" w:hAnsi="Calibri" w:cs="Calibri"/>
          <w:sz w:val="22"/>
          <w:szCs w:val="22"/>
        </w:rPr>
        <w:t xml:space="preserve">   For WPP monitoring teams, contact Art Johnson (cell:  508-934-6465) to report building departure</w:t>
      </w:r>
      <w:r w:rsidR="007E74BF">
        <w:rPr>
          <w:rFonts w:ascii="Calibri" w:eastAsia="Times New Roman" w:hAnsi="Calibri" w:cs="Calibri"/>
          <w:sz w:val="22"/>
          <w:szCs w:val="22"/>
        </w:rPr>
        <w:t xml:space="preserve"> at the end of the day</w:t>
      </w:r>
      <w:r>
        <w:rPr>
          <w:rFonts w:ascii="Calibri" w:eastAsia="Times New Roman" w:hAnsi="Calibri" w:cs="Calibri"/>
          <w:sz w:val="22"/>
          <w:szCs w:val="22"/>
        </w:rPr>
        <w:t xml:space="preserve">.  </w:t>
      </w:r>
    </w:p>
    <w:p w14:paraId="23B69AD5" w14:textId="77777777" w:rsidR="005A4D52" w:rsidRPr="005D2AF5" w:rsidRDefault="005A4D52" w:rsidP="005A4D52">
      <w:pPr>
        <w:pStyle w:val="ListParagraph"/>
        <w:numPr>
          <w:ilvl w:val="0"/>
          <w:numId w:val="1"/>
        </w:numPr>
        <w:spacing w:after="0" w:line="240" w:lineRule="auto"/>
        <w:contextualSpacing w:val="0"/>
        <w:rPr>
          <w:rFonts w:ascii="Calibri" w:eastAsia="Times New Roman" w:hAnsi="Calibri" w:cs="Calibri"/>
          <w:sz w:val="22"/>
          <w:szCs w:val="22"/>
        </w:rPr>
      </w:pPr>
      <w:r w:rsidRPr="005D2AF5">
        <w:rPr>
          <w:rFonts w:ascii="Calibri" w:eastAsia="Times New Roman" w:hAnsi="Calibri" w:cs="Calibri"/>
          <w:sz w:val="22"/>
          <w:szCs w:val="22"/>
        </w:rPr>
        <w:t xml:space="preserve">If anything goes wrong with the building exit, call </w:t>
      </w:r>
      <w:r>
        <w:rPr>
          <w:rFonts w:ascii="Calibri" w:eastAsia="Times New Roman" w:hAnsi="Calibri" w:cs="Calibri"/>
          <w:sz w:val="22"/>
          <w:szCs w:val="22"/>
        </w:rPr>
        <w:t xml:space="preserve">your immediate supervisor and </w:t>
      </w:r>
      <w:r w:rsidRPr="005D2AF5">
        <w:rPr>
          <w:rFonts w:ascii="Calibri" w:eastAsia="Times New Roman" w:hAnsi="Calibri" w:cs="Calibri"/>
          <w:sz w:val="22"/>
          <w:szCs w:val="22"/>
        </w:rPr>
        <w:t>Andrea Briggs (978-430-1550).</w:t>
      </w:r>
    </w:p>
    <w:p w14:paraId="2F5EAD2E" w14:textId="253C152D" w:rsidR="005A4D52" w:rsidRDefault="005A4D52" w:rsidP="005A4D52">
      <w:pPr>
        <w:shd w:val="clear" w:color="auto" w:fill="FFFFFF"/>
        <w:tabs>
          <w:tab w:val="num" w:pos="720"/>
        </w:tabs>
        <w:spacing w:after="0" w:line="240" w:lineRule="auto"/>
        <w:ind w:left="720"/>
        <w:rPr>
          <w:rFonts w:ascii="Calibri" w:eastAsia="Times New Roman" w:hAnsi="Calibri" w:cs="Calibri"/>
          <w:color w:val="212121"/>
          <w:sz w:val="22"/>
          <w:szCs w:val="22"/>
        </w:rPr>
      </w:pPr>
    </w:p>
    <w:p w14:paraId="0D05300D" w14:textId="1B1107E4" w:rsidR="003D44E1" w:rsidRDefault="003D44E1" w:rsidP="005A4D52">
      <w:pPr>
        <w:shd w:val="clear" w:color="auto" w:fill="FFFFFF"/>
        <w:tabs>
          <w:tab w:val="num" w:pos="720"/>
        </w:tabs>
        <w:spacing w:after="0" w:line="240" w:lineRule="auto"/>
        <w:ind w:left="720"/>
        <w:rPr>
          <w:rFonts w:ascii="Calibri" w:eastAsia="Times New Roman" w:hAnsi="Calibri" w:cs="Calibri"/>
          <w:color w:val="212121"/>
          <w:sz w:val="22"/>
          <w:szCs w:val="22"/>
        </w:rPr>
      </w:pPr>
    </w:p>
    <w:p w14:paraId="77686CE6" w14:textId="77777777" w:rsidR="003D44E1" w:rsidRPr="003E0802" w:rsidRDefault="003D44E1" w:rsidP="005A4D52">
      <w:pPr>
        <w:shd w:val="clear" w:color="auto" w:fill="FFFFFF"/>
        <w:tabs>
          <w:tab w:val="num" w:pos="720"/>
        </w:tabs>
        <w:spacing w:after="0" w:line="240" w:lineRule="auto"/>
        <w:ind w:left="720"/>
        <w:rPr>
          <w:rFonts w:ascii="Calibri" w:eastAsia="Times New Roman" w:hAnsi="Calibri" w:cs="Calibri"/>
          <w:color w:val="212121"/>
          <w:sz w:val="22"/>
          <w:szCs w:val="22"/>
        </w:rPr>
      </w:pPr>
    </w:p>
    <w:p w14:paraId="650DFC74" w14:textId="77777777" w:rsidR="003D44E1" w:rsidRDefault="003D44E1" w:rsidP="0010555E">
      <w:pPr>
        <w:rPr>
          <w:sz w:val="22"/>
          <w:szCs w:val="22"/>
        </w:rPr>
      </w:pPr>
    </w:p>
    <w:sectPr w:rsidR="003D44E1">
      <w:headerReference w:type="default" r:id="rId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AA9FC3" w14:textId="77777777" w:rsidR="00FC56B9" w:rsidRDefault="00FC56B9" w:rsidP="00C7362F">
      <w:pPr>
        <w:spacing w:after="0" w:line="240" w:lineRule="auto"/>
      </w:pPr>
      <w:r>
        <w:separator/>
      </w:r>
    </w:p>
  </w:endnote>
  <w:endnote w:type="continuationSeparator" w:id="0">
    <w:p w14:paraId="6189E781" w14:textId="77777777" w:rsidR="00FC56B9" w:rsidRDefault="00FC56B9" w:rsidP="00C736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IDFont+F5">
    <w:altName w:val="Yu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B597AB" w14:textId="77777777" w:rsidR="00FC56B9" w:rsidRDefault="00FC56B9" w:rsidP="00C7362F">
      <w:pPr>
        <w:spacing w:after="0" w:line="240" w:lineRule="auto"/>
      </w:pPr>
      <w:r>
        <w:separator/>
      </w:r>
    </w:p>
  </w:footnote>
  <w:footnote w:type="continuationSeparator" w:id="0">
    <w:p w14:paraId="25D12BCC" w14:textId="77777777" w:rsidR="00FC56B9" w:rsidRDefault="00FC56B9" w:rsidP="00C736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C929EF" w14:textId="53802BCD" w:rsidR="009B273E" w:rsidRPr="00BE52C7" w:rsidRDefault="009B273E" w:rsidP="00C7362F">
    <w:pPr>
      <w:pStyle w:val="Header"/>
      <w:spacing w:after="0" w:line="240" w:lineRule="auto"/>
      <w:jc w:val="right"/>
      <w:rPr>
        <w:sz w:val="16"/>
        <w:szCs w:val="16"/>
      </w:rPr>
    </w:pPr>
    <w:r w:rsidRPr="00C7362F">
      <w:rPr>
        <w:sz w:val="16"/>
        <w:szCs w:val="16"/>
      </w:rPr>
      <w:t xml:space="preserve">SOP # </w:t>
    </w:r>
    <w:r w:rsidR="00AB624B" w:rsidRPr="00BE52C7">
      <w:rPr>
        <w:sz w:val="16"/>
        <w:szCs w:val="16"/>
      </w:rPr>
      <w:t>535.</w:t>
    </w:r>
    <w:r w:rsidR="001D422D" w:rsidRPr="00BE52C7">
      <w:rPr>
        <w:sz w:val="16"/>
        <w:szCs w:val="16"/>
      </w:rPr>
      <w:t>3</w:t>
    </w:r>
  </w:p>
  <w:p w14:paraId="395A99DB" w14:textId="771D2878" w:rsidR="009B273E" w:rsidRPr="00BE52C7" w:rsidRDefault="009B273E" w:rsidP="00C7362F">
    <w:pPr>
      <w:pStyle w:val="Header"/>
      <w:spacing w:after="0" w:line="240" w:lineRule="auto"/>
      <w:jc w:val="right"/>
      <w:rPr>
        <w:sz w:val="16"/>
        <w:szCs w:val="16"/>
      </w:rPr>
    </w:pPr>
    <w:r w:rsidRPr="00BE52C7">
      <w:rPr>
        <w:sz w:val="16"/>
        <w:szCs w:val="16"/>
      </w:rPr>
      <w:t xml:space="preserve">MassDEP-WPP Guidance for Field and Lab Operations During COVID-19 Pandemic </w:t>
    </w:r>
    <w:r w:rsidR="007140AF" w:rsidRPr="00BE52C7">
      <w:rPr>
        <w:sz w:val="16"/>
        <w:szCs w:val="16"/>
      </w:rPr>
      <w:t>(</w:t>
    </w:r>
    <w:r w:rsidR="001D422D" w:rsidRPr="00BE52C7">
      <w:rPr>
        <w:sz w:val="16"/>
        <w:szCs w:val="16"/>
      </w:rPr>
      <w:t>2022</w:t>
    </w:r>
    <w:r w:rsidR="007140AF" w:rsidRPr="00BE52C7">
      <w:rPr>
        <w:sz w:val="16"/>
        <w:szCs w:val="16"/>
      </w:rPr>
      <w:t>)</w:t>
    </w:r>
  </w:p>
  <w:p w14:paraId="63CD2CD7" w14:textId="20420A55" w:rsidR="009B273E" w:rsidRPr="00C7362F" w:rsidRDefault="009B273E" w:rsidP="00C7362F">
    <w:pPr>
      <w:pStyle w:val="Header"/>
      <w:spacing w:after="0" w:line="240" w:lineRule="auto"/>
      <w:jc w:val="right"/>
      <w:rPr>
        <w:sz w:val="16"/>
        <w:szCs w:val="16"/>
      </w:rPr>
    </w:pPr>
    <w:r w:rsidRPr="00BE52C7">
      <w:rPr>
        <w:sz w:val="16"/>
        <w:szCs w:val="16"/>
      </w:rPr>
      <w:t>Rev: 1.</w:t>
    </w:r>
    <w:r w:rsidR="0096352C" w:rsidRPr="00BE52C7">
      <w:rPr>
        <w:sz w:val="16"/>
        <w:szCs w:val="16"/>
      </w:rPr>
      <w:t>3</w:t>
    </w:r>
    <w:r w:rsidRPr="00BE52C7">
      <w:rPr>
        <w:sz w:val="16"/>
        <w:szCs w:val="16"/>
      </w:rPr>
      <w:t xml:space="preserve">, Date: </w:t>
    </w:r>
    <w:r w:rsidR="0096352C" w:rsidRPr="00BE52C7">
      <w:rPr>
        <w:sz w:val="16"/>
        <w:szCs w:val="16"/>
      </w:rPr>
      <w:t>03</w:t>
    </w:r>
    <w:r w:rsidRPr="00BE52C7">
      <w:rPr>
        <w:sz w:val="16"/>
        <w:szCs w:val="16"/>
      </w:rPr>
      <w:t>/</w:t>
    </w:r>
    <w:r w:rsidR="00BE52C7" w:rsidRPr="00BE52C7">
      <w:rPr>
        <w:sz w:val="16"/>
        <w:szCs w:val="16"/>
      </w:rPr>
      <w:t>29</w:t>
    </w:r>
    <w:r w:rsidRPr="00BE52C7">
      <w:rPr>
        <w:sz w:val="16"/>
        <w:szCs w:val="16"/>
      </w:rPr>
      <w:t>/</w:t>
    </w:r>
    <w:r w:rsidR="00BE52C7" w:rsidRPr="00BE52C7">
      <w:rPr>
        <w:sz w:val="16"/>
        <w:szCs w:val="16"/>
      </w:rPr>
      <w:t>22</w:t>
    </w:r>
    <w:r w:rsidR="00BE52C7" w:rsidRPr="00C7362F">
      <w:rPr>
        <w:sz w:val="16"/>
        <w:szCs w:val="16"/>
      </w:rPr>
      <w:t xml:space="preserve"> </w:t>
    </w:r>
  </w:p>
  <w:p w14:paraId="513E1C7B" w14:textId="77777777" w:rsidR="009B273E" w:rsidRPr="00C7362F" w:rsidRDefault="009B273E" w:rsidP="00C7362F">
    <w:pPr>
      <w:pStyle w:val="Header"/>
      <w:spacing w:after="0" w:line="240" w:lineRule="auto"/>
      <w:jc w:val="right"/>
      <w:rPr>
        <w:color w:val="8496B0" w:themeColor="text2" w:themeTint="99"/>
        <w:sz w:val="16"/>
        <w:szCs w:val="16"/>
      </w:rPr>
    </w:pPr>
    <w:r w:rsidRPr="00C7362F">
      <w:rPr>
        <w:color w:val="8496B0" w:themeColor="text2" w:themeTint="99"/>
        <w:sz w:val="16"/>
        <w:szCs w:val="16"/>
      </w:rPr>
      <w:t xml:space="preserve">Page </w:t>
    </w:r>
    <w:r w:rsidRPr="00C7362F">
      <w:rPr>
        <w:color w:val="8496B0" w:themeColor="text2" w:themeTint="99"/>
        <w:sz w:val="16"/>
        <w:szCs w:val="16"/>
      </w:rPr>
      <w:fldChar w:fldCharType="begin"/>
    </w:r>
    <w:r w:rsidRPr="00C7362F">
      <w:rPr>
        <w:color w:val="8496B0" w:themeColor="text2" w:themeTint="99"/>
        <w:sz w:val="16"/>
        <w:szCs w:val="16"/>
      </w:rPr>
      <w:instrText xml:space="preserve"> PAGE   \* MERGEFORMAT </w:instrText>
    </w:r>
    <w:r w:rsidRPr="00C7362F">
      <w:rPr>
        <w:color w:val="8496B0" w:themeColor="text2" w:themeTint="99"/>
        <w:sz w:val="16"/>
        <w:szCs w:val="16"/>
      </w:rPr>
      <w:fldChar w:fldCharType="separate"/>
    </w:r>
    <w:r w:rsidRPr="00C7362F">
      <w:rPr>
        <w:noProof/>
        <w:color w:val="8496B0" w:themeColor="text2" w:themeTint="99"/>
        <w:sz w:val="16"/>
        <w:szCs w:val="16"/>
      </w:rPr>
      <w:t>2</w:t>
    </w:r>
    <w:r w:rsidRPr="00C7362F">
      <w:rPr>
        <w:color w:val="8496B0" w:themeColor="text2" w:themeTint="99"/>
        <w:sz w:val="16"/>
        <w:szCs w:val="16"/>
      </w:rPr>
      <w:fldChar w:fldCharType="end"/>
    </w:r>
  </w:p>
  <w:p w14:paraId="56D7757F" w14:textId="77777777" w:rsidR="009B273E" w:rsidRDefault="009B27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D41FF"/>
    <w:multiLevelType w:val="multilevel"/>
    <w:tmpl w:val="4ADA05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69072F"/>
    <w:multiLevelType w:val="hybridMultilevel"/>
    <w:tmpl w:val="83A4B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113319"/>
    <w:multiLevelType w:val="multilevel"/>
    <w:tmpl w:val="096EFD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3416"/>
    <w:multiLevelType w:val="multilevel"/>
    <w:tmpl w:val="E3E21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9D69BF"/>
    <w:multiLevelType w:val="hybridMultilevel"/>
    <w:tmpl w:val="0DBA15E8"/>
    <w:styleLink w:val="ImportedStyle2"/>
    <w:lvl w:ilvl="0" w:tplc="E18C33B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03982140">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DB8C12B8">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73923730">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B72A7DF8">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001EEDC4">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15025182">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7AB85F34">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EA264D26">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5" w15:restartNumberingAfterBreak="0">
    <w:nsid w:val="10C2217F"/>
    <w:multiLevelType w:val="hybridMultilevel"/>
    <w:tmpl w:val="83E207A0"/>
    <w:numStyleLink w:val="ImportedStyle5"/>
  </w:abstractNum>
  <w:abstractNum w:abstractNumId="6" w15:restartNumberingAfterBreak="0">
    <w:nsid w:val="129D3F8F"/>
    <w:multiLevelType w:val="hybridMultilevel"/>
    <w:tmpl w:val="F41221E2"/>
    <w:numStyleLink w:val="ImportedStyle3"/>
  </w:abstractNum>
  <w:abstractNum w:abstractNumId="7" w15:restartNumberingAfterBreak="0">
    <w:nsid w:val="1FD97022"/>
    <w:multiLevelType w:val="hybridMultilevel"/>
    <w:tmpl w:val="5D6A0924"/>
    <w:numStyleLink w:val="ImportedStyle1"/>
  </w:abstractNum>
  <w:abstractNum w:abstractNumId="8" w15:restartNumberingAfterBreak="0">
    <w:nsid w:val="22747E34"/>
    <w:multiLevelType w:val="hybridMultilevel"/>
    <w:tmpl w:val="C4D0ED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2AFE0016"/>
    <w:multiLevelType w:val="hybridMultilevel"/>
    <w:tmpl w:val="E0FCE8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CC548EB"/>
    <w:multiLevelType w:val="hybridMultilevel"/>
    <w:tmpl w:val="4C6C44D4"/>
    <w:styleLink w:val="ImportedStyle4"/>
    <w:lvl w:ilvl="0" w:tplc="00981C8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C1069F04">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086C66C8">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5F36EF18">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17FA1434">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626C5A54">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C1162184">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37563A02">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C3AC3636">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11" w15:restartNumberingAfterBreak="0">
    <w:nsid w:val="361A536D"/>
    <w:multiLevelType w:val="hybridMultilevel"/>
    <w:tmpl w:val="9F76F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35214A"/>
    <w:multiLevelType w:val="hybridMultilevel"/>
    <w:tmpl w:val="A0A69A4E"/>
    <w:styleLink w:val="ImportedStyle40"/>
    <w:lvl w:ilvl="0" w:tplc="3CC0E8C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577A35E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43A22FE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3BD25F86">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353A73C4">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A010241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AFF2755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6660F8C8">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A43ABD6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13" w15:restartNumberingAfterBreak="0">
    <w:nsid w:val="472056DF"/>
    <w:multiLevelType w:val="hybridMultilevel"/>
    <w:tmpl w:val="A0A69A4E"/>
    <w:numStyleLink w:val="ImportedStyle40"/>
  </w:abstractNum>
  <w:abstractNum w:abstractNumId="14" w15:restartNumberingAfterBreak="0">
    <w:nsid w:val="4B747553"/>
    <w:multiLevelType w:val="hybridMultilevel"/>
    <w:tmpl w:val="0DBA15E8"/>
    <w:numStyleLink w:val="ImportedStyle2"/>
  </w:abstractNum>
  <w:abstractNum w:abstractNumId="15" w15:restartNumberingAfterBreak="0">
    <w:nsid w:val="519E664B"/>
    <w:multiLevelType w:val="hybridMultilevel"/>
    <w:tmpl w:val="227C5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99488B"/>
    <w:multiLevelType w:val="multilevel"/>
    <w:tmpl w:val="89CAB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6D0DF8"/>
    <w:multiLevelType w:val="hybridMultilevel"/>
    <w:tmpl w:val="4E848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4800E6"/>
    <w:multiLevelType w:val="hybridMultilevel"/>
    <w:tmpl w:val="A288A3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0AF5C10"/>
    <w:multiLevelType w:val="multilevel"/>
    <w:tmpl w:val="20FE0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DC11B2"/>
    <w:multiLevelType w:val="multilevel"/>
    <w:tmpl w:val="375072A0"/>
    <w:lvl w:ilvl="0">
      <w:start w:val="1"/>
      <w:numFmt w:val="bullet"/>
      <w:lvlText w:val=""/>
      <w:lvlJc w:val="left"/>
      <w:pPr>
        <w:tabs>
          <w:tab w:val="num" w:pos="-7200"/>
        </w:tabs>
        <w:ind w:left="-7200" w:hanging="360"/>
      </w:pPr>
      <w:rPr>
        <w:rFonts w:ascii="Symbol" w:hAnsi="Symbol" w:hint="default"/>
        <w:sz w:val="20"/>
      </w:rPr>
    </w:lvl>
    <w:lvl w:ilvl="1">
      <w:start w:val="1"/>
      <w:numFmt w:val="bullet"/>
      <w:lvlText w:val="o"/>
      <w:lvlJc w:val="left"/>
      <w:pPr>
        <w:tabs>
          <w:tab w:val="num" w:pos="-6480"/>
        </w:tabs>
        <w:ind w:left="-6480" w:hanging="360"/>
      </w:pPr>
      <w:rPr>
        <w:rFonts w:ascii="Courier New" w:hAnsi="Courier New" w:hint="default"/>
        <w:sz w:val="20"/>
      </w:rPr>
    </w:lvl>
    <w:lvl w:ilvl="2">
      <w:start w:val="1"/>
      <w:numFmt w:val="bullet"/>
      <w:lvlText w:val=""/>
      <w:lvlJc w:val="left"/>
      <w:pPr>
        <w:tabs>
          <w:tab w:val="num" w:pos="-5760"/>
        </w:tabs>
        <w:ind w:left="-5760" w:hanging="360"/>
      </w:pPr>
      <w:rPr>
        <w:rFonts w:ascii="Symbol" w:hAnsi="Symbol" w:hint="default"/>
        <w:sz w:val="20"/>
      </w:rPr>
    </w:lvl>
    <w:lvl w:ilvl="3" w:tentative="1">
      <w:start w:val="1"/>
      <w:numFmt w:val="bullet"/>
      <w:lvlText w:val=""/>
      <w:lvlJc w:val="left"/>
      <w:pPr>
        <w:tabs>
          <w:tab w:val="num" w:pos="-5040"/>
        </w:tabs>
        <w:ind w:left="-504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2880"/>
        </w:tabs>
        <w:ind w:left="-2880" w:hanging="360"/>
      </w:pPr>
      <w:rPr>
        <w:rFonts w:ascii="Symbol" w:hAnsi="Symbol" w:hint="default"/>
        <w:sz w:val="20"/>
      </w:rPr>
    </w:lvl>
    <w:lvl w:ilvl="7" w:tentative="1">
      <w:start w:val="1"/>
      <w:numFmt w:val="bullet"/>
      <w:lvlText w:val=""/>
      <w:lvlJc w:val="left"/>
      <w:pPr>
        <w:tabs>
          <w:tab w:val="num" w:pos="-2160"/>
        </w:tabs>
        <w:ind w:left="-2160" w:hanging="360"/>
      </w:pPr>
      <w:rPr>
        <w:rFonts w:ascii="Symbol" w:hAnsi="Symbol" w:hint="default"/>
        <w:sz w:val="20"/>
      </w:rPr>
    </w:lvl>
    <w:lvl w:ilvl="8" w:tentative="1">
      <w:start w:val="1"/>
      <w:numFmt w:val="bullet"/>
      <w:lvlText w:val=""/>
      <w:lvlJc w:val="left"/>
      <w:pPr>
        <w:tabs>
          <w:tab w:val="num" w:pos="-1440"/>
        </w:tabs>
        <w:ind w:left="-1440" w:hanging="360"/>
      </w:pPr>
      <w:rPr>
        <w:rFonts w:ascii="Symbol" w:hAnsi="Symbol" w:hint="default"/>
        <w:sz w:val="20"/>
      </w:rPr>
    </w:lvl>
  </w:abstractNum>
  <w:abstractNum w:abstractNumId="21" w15:restartNumberingAfterBreak="0">
    <w:nsid w:val="6BC0687E"/>
    <w:multiLevelType w:val="hybridMultilevel"/>
    <w:tmpl w:val="4C6C44D4"/>
    <w:numStyleLink w:val="ImportedStyle4"/>
  </w:abstractNum>
  <w:abstractNum w:abstractNumId="22" w15:restartNumberingAfterBreak="0">
    <w:nsid w:val="6D9F3A60"/>
    <w:multiLevelType w:val="hybridMultilevel"/>
    <w:tmpl w:val="83E207A0"/>
    <w:styleLink w:val="ImportedStyle5"/>
    <w:lvl w:ilvl="0" w:tplc="FF7A7BC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2D2AF46A">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3078E994">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8E003E06">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DAF6AEE0">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5EF4164A">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59267C46">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2F5E92F4">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23586938">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23" w15:restartNumberingAfterBreak="0">
    <w:nsid w:val="6E2E25DB"/>
    <w:multiLevelType w:val="hybridMultilevel"/>
    <w:tmpl w:val="490CCC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97C54E9"/>
    <w:multiLevelType w:val="hybridMultilevel"/>
    <w:tmpl w:val="5D6A0924"/>
    <w:styleLink w:val="ImportedStyle1"/>
    <w:lvl w:ilvl="0" w:tplc="ED0EE7A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4BAC9748">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40DC8696">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B438440E">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2A903B1E">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5776B610">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115A2156">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36DE2C6E">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BF72F696">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25" w15:restartNumberingAfterBreak="0">
    <w:nsid w:val="7DF02C2D"/>
    <w:multiLevelType w:val="hybridMultilevel"/>
    <w:tmpl w:val="F41221E2"/>
    <w:styleLink w:val="ImportedStyle3"/>
    <w:lvl w:ilvl="0" w:tplc="55E6C87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16F28A1A">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9C88770E">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C7B89928">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371C8FB0">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C1E87188">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0962743E">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EA324666">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44028EC6">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26" w15:restartNumberingAfterBreak="0">
    <w:nsid w:val="7E8469DE"/>
    <w:multiLevelType w:val="multilevel"/>
    <w:tmpl w:val="4ADA05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15"/>
  </w:num>
  <w:num w:numId="3">
    <w:abstractNumId w:val="24"/>
  </w:num>
  <w:num w:numId="4">
    <w:abstractNumId w:val="7"/>
  </w:num>
  <w:num w:numId="5">
    <w:abstractNumId w:val="4"/>
  </w:num>
  <w:num w:numId="6">
    <w:abstractNumId w:val="14"/>
  </w:num>
  <w:num w:numId="7">
    <w:abstractNumId w:val="25"/>
  </w:num>
  <w:num w:numId="8">
    <w:abstractNumId w:val="6"/>
  </w:num>
  <w:num w:numId="9">
    <w:abstractNumId w:val="10"/>
  </w:num>
  <w:num w:numId="10">
    <w:abstractNumId w:val="21"/>
  </w:num>
  <w:num w:numId="11">
    <w:abstractNumId w:val="22"/>
  </w:num>
  <w:num w:numId="12">
    <w:abstractNumId w:val="5"/>
  </w:num>
  <w:num w:numId="13">
    <w:abstractNumId w:val="12"/>
  </w:num>
  <w:num w:numId="14">
    <w:abstractNumId w:val="13"/>
  </w:num>
  <w:num w:numId="15">
    <w:abstractNumId w:val="26"/>
  </w:num>
  <w:num w:numId="16">
    <w:abstractNumId w:val="23"/>
  </w:num>
  <w:num w:numId="17">
    <w:abstractNumId w:val="18"/>
  </w:num>
  <w:num w:numId="18">
    <w:abstractNumId w:val="1"/>
  </w:num>
  <w:num w:numId="19">
    <w:abstractNumId w:val="9"/>
  </w:num>
  <w:num w:numId="20">
    <w:abstractNumId w:val="11"/>
  </w:num>
  <w:num w:numId="21">
    <w:abstractNumId w:val="0"/>
  </w:num>
  <w:num w:numId="22">
    <w:abstractNumId w:val="8"/>
  </w:num>
  <w:num w:numId="23">
    <w:abstractNumId w:val="3"/>
  </w:num>
  <w:num w:numId="24">
    <w:abstractNumId w:val="2"/>
  </w:num>
  <w:num w:numId="25">
    <w:abstractNumId w:val="19"/>
  </w:num>
  <w:num w:numId="26">
    <w:abstractNumId w:val="16"/>
  </w:num>
  <w:num w:numId="27">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520"/>
    <w:rsid w:val="00016D3E"/>
    <w:rsid w:val="000306D1"/>
    <w:rsid w:val="00035102"/>
    <w:rsid w:val="000366EA"/>
    <w:rsid w:val="00040671"/>
    <w:rsid w:val="00046C2B"/>
    <w:rsid w:val="0005047C"/>
    <w:rsid w:val="0006538E"/>
    <w:rsid w:val="0006693B"/>
    <w:rsid w:val="000678C1"/>
    <w:rsid w:val="000875DC"/>
    <w:rsid w:val="00094D42"/>
    <w:rsid w:val="000A2582"/>
    <w:rsid w:val="000A434C"/>
    <w:rsid w:val="000B081F"/>
    <w:rsid w:val="000B2501"/>
    <w:rsid w:val="000B72B8"/>
    <w:rsid w:val="000B7960"/>
    <w:rsid w:val="000D1CBD"/>
    <w:rsid w:val="000D7E2C"/>
    <w:rsid w:val="000E274D"/>
    <w:rsid w:val="000E37C4"/>
    <w:rsid w:val="000E5C09"/>
    <w:rsid w:val="000E6DC4"/>
    <w:rsid w:val="000F021A"/>
    <w:rsid w:val="001018E6"/>
    <w:rsid w:val="0010555E"/>
    <w:rsid w:val="00106444"/>
    <w:rsid w:val="00113C24"/>
    <w:rsid w:val="0011424F"/>
    <w:rsid w:val="00115535"/>
    <w:rsid w:val="00117A26"/>
    <w:rsid w:val="0012088D"/>
    <w:rsid w:val="00123C17"/>
    <w:rsid w:val="00127C8A"/>
    <w:rsid w:val="00130F94"/>
    <w:rsid w:val="00132398"/>
    <w:rsid w:val="00147AA4"/>
    <w:rsid w:val="0015028D"/>
    <w:rsid w:val="00160131"/>
    <w:rsid w:val="00164056"/>
    <w:rsid w:val="001641A0"/>
    <w:rsid w:val="00175B3E"/>
    <w:rsid w:val="00176D10"/>
    <w:rsid w:val="001811EB"/>
    <w:rsid w:val="00182913"/>
    <w:rsid w:val="00185115"/>
    <w:rsid w:val="001A3AF5"/>
    <w:rsid w:val="001A57C0"/>
    <w:rsid w:val="001A656A"/>
    <w:rsid w:val="001B3AE9"/>
    <w:rsid w:val="001C45B2"/>
    <w:rsid w:val="001D268B"/>
    <w:rsid w:val="001D41C9"/>
    <w:rsid w:val="001D422D"/>
    <w:rsid w:val="001D473D"/>
    <w:rsid w:val="001D5BFC"/>
    <w:rsid w:val="001D7520"/>
    <w:rsid w:val="001E2DCA"/>
    <w:rsid w:val="001E6CA3"/>
    <w:rsid w:val="001E73DA"/>
    <w:rsid w:val="001F1F6A"/>
    <w:rsid w:val="00204EE8"/>
    <w:rsid w:val="00207086"/>
    <w:rsid w:val="00271F56"/>
    <w:rsid w:val="00277066"/>
    <w:rsid w:val="00277A2C"/>
    <w:rsid w:val="00286055"/>
    <w:rsid w:val="0028725C"/>
    <w:rsid w:val="002916BD"/>
    <w:rsid w:val="00291F1A"/>
    <w:rsid w:val="00295049"/>
    <w:rsid w:val="002A2BC8"/>
    <w:rsid w:val="002A4CCE"/>
    <w:rsid w:val="002B07CB"/>
    <w:rsid w:val="002D1CFA"/>
    <w:rsid w:val="002D42EF"/>
    <w:rsid w:val="002E06FD"/>
    <w:rsid w:val="002E2E80"/>
    <w:rsid w:val="002E53F5"/>
    <w:rsid w:val="002E5F98"/>
    <w:rsid w:val="002E7A3E"/>
    <w:rsid w:val="002F3850"/>
    <w:rsid w:val="00306349"/>
    <w:rsid w:val="003221EE"/>
    <w:rsid w:val="003222F9"/>
    <w:rsid w:val="00332E1D"/>
    <w:rsid w:val="003403A6"/>
    <w:rsid w:val="00340C21"/>
    <w:rsid w:val="003413BC"/>
    <w:rsid w:val="00365B51"/>
    <w:rsid w:val="00366725"/>
    <w:rsid w:val="00370612"/>
    <w:rsid w:val="00370F87"/>
    <w:rsid w:val="003736C0"/>
    <w:rsid w:val="00384A6F"/>
    <w:rsid w:val="003910ED"/>
    <w:rsid w:val="00396CA5"/>
    <w:rsid w:val="003A0ED6"/>
    <w:rsid w:val="003A3230"/>
    <w:rsid w:val="003B5DBC"/>
    <w:rsid w:val="003C7A30"/>
    <w:rsid w:val="003D027F"/>
    <w:rsid w:val="003D0283"/>
    <w:rsid w:val="003D44E1"/>
    <w:rsid w:val="003D505C"/>
    <w:rsid w:val="003E3D25"/>
    <w:rsid w:val="003E7C4C"/>
    <w:rsid w:val="00410317"/>
    <w:rsid w:val="004117CD"/>
    <w:rsid w:val="00432D64"/>
    <w:rsid w:val="00442500"/>
    <w:rsid w:val="00446483"/>
    <w:rsid w:val="004470D7"/>
    <w:rsid w:val="004472F2"/>
    <w:rsid w:val="00447413"/>
    <w:rsid w:val="00450F77"/>
    <w:rsid w:val="00452A74"/>
    <w:rsid w:val="00454C7F"/>
    <w:rsid w:val="00454FBB"/>
    <w:rsid w:val="004564EE"/>
    <w:rsid w:val="004617F1"/>
    <w:rsid w:val="0046188C"/>
    <w:rsid w:val="0047438F"/>
    <w:rsid w:val="00475D05"/>
    <w:rsid w:val="00494517"/>
    <w:rsid w:val="004A2383"/>
    <w:rsid w:val="004C0E4A"/>
    <w:rsid w:val="004C6ABD"/>
    <w:rsid w:val="004D3928"/>
    <w:rsid w:val="004D62E4"/>
    <w:rsid w:val="004E1491"/>
    <w:rsid w:val="004E29FD"/>
    <w:rsid w:val="004F5317"/>
    <w:rsid w:val="00501CCD"/>
    <w:rsid w:val="005021AA"/>
    <w:rsid w:val="00517EC2"/>
    <w:rsid w:val="0052168C"/>
    <w:rsid w:val="00522E97"/>
    <w:rsid w:val="0052742F"/>
    <w:rsid w:val="005279C6"/>
    <w:rsid w:val="00532824"/>
    <w:rsid w:val="00535F28"/>
    <w:rsid w:val="005367F7"/>
    <w:rsid w:val="0054179F"/>
    <w:rsid w:val="00547F5E"/>
    <w:rsid w:val="00572FB6"/>
    <w:rsid w:val="00576674"/>
    <w:rsid w:val="00577B5D"/>
    <w:rsid w:val="00591B37"/>
    <w:rsid w:val="00595AAB"/>
    <w:rsid w:val="00597AC2"/>
    <w:rsid w:val="005A28C0"/>
    <w:rsid w:val="005A3D7A"/>
    <w:rsid w:val="005A4D52"/>
    <w:rsid w:val="005C5097"/>
    <w:rsid w:val="005D2AF5"/>
    <w:rsid w:val="005D6345"/>
    <w:rsid w:val="005D692C"/>
    <w:rsid w:val="005E08A1"/>
    <w:rsid w:val="005F12CE"/>
    <w:rsid w:val="005F1AC1"/>
    <w:rsid w:val="005F561A"/>
    <w:rsid w:val="00601CB2"/>
    <w:rsid w:val="006118C7"/>
    <w:rsid w:val="00612B59"/>
    <w:rsid w:val="00641393"/>
    <w:rsid w:val="00645252"/>
    <w:rsid w:val="00647434"/>
    <w:rsid w:val="00650FCF"/>
    <w:rsid w:val="0065246F"/>
    <w:rsid w:val="00667D78"/>
    <w:rsid w:val="006939C8"/>
    <w:rsid w:val="006A1BEF"/>
    <w:rsid w:val="006B2D60"/>
    <w:rsid w:val="006B3FA4"/>
    <w:rsid w:val="006B721A"/>
    <w:rsid w:val="006C35FF"/>
    <w:rsid w:val="006C5A9F"/>
    <w:rsid w:val="006D3D74"/>
    <w:rsid w:val="006E2A5E"/>
    <w:rsid w:val="006E5B08"/>
    <w:rsid w:val="006F1EBB"/>
    <w:rsid w:val="007008D1"/>
    <w:rsid w:val="0071276C"/>
    <w:rsid w:val="007140AF"/>
    <w:rsid w:val="00725B3E"/>
    <w:rsid w:val="00727DD9"/>
    <w:rsid w:val="00731354"/>
    <w:rsid w:val="0073332C"/>
    <w:rsid w:val="00733940"/>
    <w:rsid w:val="00734CD4"/>
    <w:rsid w:val="00737D28"/>
    <w:rsid w:val="00740F27"/>
    <w:rsid w:val="0074336F"/>
    <w:rsid w:val="00747B3A"/>
    <w:rsid w:val="00753453"/>
    <w:rsid w:val="007640BC"/>
    <w:rsid w:val="0077297C"/>
    <w:rsid w:val="00772D2E"/>
    <w:rsid w:val="0077703C"/>
    <w:rsid w:val="00777650"/>
    <w:rsid w:val="007828A2"/>
    <w:rsid w:val="007840BB"/>
    <w:rsid w:val="007A2730"/>
    <w:rsid w:val="007A4E48"/>
    <w:rsid w:val="007A5CEE"/>
    <w:rsid w:val="007B11A6"/>
    <w:rsid w:val="007C1371"/>
    <w:rsid w:val="007C5AB7"/>
    <w:rsid w:val="007C5D66"/>
    <w:rsid w:val="007D2177"/>
    <w:rsid w:val="007E4808"/>
    <w:rsid w:val="007E74BF"/>
    <w:rsid w:val="007F1D00"/>
    <w:rsid w:val="007F2FA9"/>
    <w:rsid w:val="007F3F77"/>
    <w:rsid w:val="00802B62"/>
    <w:rsid w:val="00807B6E"/>
    <w:rsid w:val="0082773B"/>
    <w:rsid w:val="0083569A"/>
    <w:rsid w:val="008457E8"/>
    <w:rsid w:val="00863EF9"/>
    <w:rsid w:val="00866B97"/>
    <w:rsid w:val="008730C4"/>
    <w:rsid w:val="00874E2B"/>
    <w:rsid w:val="00881835"/>
    <w:rsid w:val="0089579E"/>
    <w:rsid w:val="008A1F76"/>
    <w:rsid w:val="008A25C5"/>
    <w:rsid w:val="008B56F4"/>
    <w:rsid w:val="008C7AE6"/>
    <w:rsid w:val="008D3A5F"/>
    <w:rsid w:val="008D765B"/>
    <w:rsid w:val="008D7E55"/>
    <w:rsid w:val="008F4FF5"/>
    <w:rsid w:val="009000B5"/>
    <w:rsid w:val="00912C60"/>
    <w:rsid w:val="0091621E"/>
    <w:rsid w:val="00925746"/>
    <w:rsid w:val="0093216C"/>
    <w:rsid w:val="00952799"/>
    <w:rsid w:val="00954258"/>
    <w:rsid w:val="009570E8"/>
    <w:rsid w:val="00957B0F"/>
    <w:rsid w:val="0096352C"/>
    <w:rsid w:val="009642B6"/>
    <w:rsid w:val="00966D7F"/>
    <w:rsid w:val="00970C25"/>
    <w:rsid w:val="00976919"/>
    <w:rsid w:val="0098464E"/>
    <w:rsid w:val="00985D9A"/>
    <w:rsid w:val="009941DA"/>
    <w:rsid w:val="009945E2"/>
    <w:rsid w:val="009956F2"/>
    <w:rsid w:val="00997AEC"/>
    <w:rsid w:val="009A74ED"/>
    <w:rsid w:val="009B273E"/>
    <w:rsid w:val="009B4DD3"/>
    <w:rsid w:val="009C71B4"/>
    <w:rsid w:val="009D0626"/>
    <w:rsid w:val="009D40F7"/>
    <w:rsid w:val="009D545E"/>
    <w:rsid w:val="009E3282"/>
    <w:rsid w:val="009E3580"/>
    <w:rsid w:val="009E58DF"/>
    <w:rsid w:val="009E638D"/>
    <w:rsid w:val="00A0632A"/>
    <w:rsid w:val="00A11D3D"/>
    <w:rsid w:val="00A204A4"/>
    <w:rsid w:val="00A20B45"/>
    <w:rsid w:val="00A2501E"/>
    <w:rsid w:val="00A51519"/>
    <w:rsid w:val="00A51B00"/>
    <w:rsid w:val="00A51BFD"/>
    <w:rsid w:val="00A53FFD"/>
    <w:rsid w:val="00A56B27"/>
    <w:rsid w:val="00A57A30"/>
    <w:rsid w:val="00A6151B"/>
    <w:rsid w:val="00A64254"/>
    <w:rsid w:val="00A7751A"/>
    <w:rsid w:val="00A8745C"/>
    <w:rsid w:val="00A9204E"/>
    <w:rsid w:val="00A946C9"/>
    <w:rsid w:val="00AA6D3E"/>
    <w:rsid w:val="00AB02BA"/>
    <w:rsid w:val="00AB11A7"/>
    <w:rsid w:val="00AB624B"/>
    <w:rsid w:val="00AB70EA"/>
    <w:rsid w:val="00AC3303"/>
    <w:rsid w:val="00AC54FA"/>
    <w:rsid w:val="00AD09BB"/>
    <w:rsid w:val="00AE16DE"/>
    <w:rsid w:val="00AE3501"/>
    <w:rsid w:val="00AE5684"/>
    <w:rsid w:val="00AE5715"/>
    <w:rsid w:val="00AE6D2F"/>
    <w:rsid w:val="00AF4FCE"/>
    <w:rsid w:val="00B0687E"/>
    <w:rsid w:val="00B17786"/>
    <w:rsid w:val="00B2043A"/>
    <w:rsid w:val="00B33AC7"/>
    <w:rsid w:val="00B34C34"/>
    <w:rsid w:val="00B54487"/>
    <w:rsid w:val="00B661C7"/>
    <w:rsid w:val="00B67367"/>
    <w:rsid w:val="00B7028A"/>
    <w:rsid w:val="00B77BA0"/>
    <w:rsid w:val="00B95912"/>
    <w:rsid w:val="00BB1A8E"/>
    <w:rsid w:val="00BB1FA6"/>
    <w:rsid w:val="00BC1979"/>
    <w:rsid w:val="00BC67DD"/>
    <w:rsid w:val="00BD16E3"/>
    <w:rsid w:val="00BD261C"/>
    <w:rsid w:val="00BE52C7"/>
    <w:rsid w:val="00BF47B4"/>
    <w:rsid w:val="00BF784B"/>
    <w:rsid w:val="00C102BC"/>
    <w:rsid w:val="00C1778D"/>
    <w:rsid w:val="00C2600B"/>
    <w:rsid w:val="00C33902"/>
    <w:rsid w:val="00C347A4"/>
    <w:rsid w:val="00C62B7E"/>
    <w:rsid w:val="00C7362F"/>
    <w:rsid w:val="00C86AD2"/>
    <w:rsid w:val="00CA2302"/>
    <w:rsid w:val="00CA264D"/>
    <w:rsid w:val="00CA753C"/>
    <w:rsid w:val="00CC1240"/>
    <w:rsid w:val="00CC5DBF"/>
    <w:rsid w:val="00CD2AB9"/>
    <w:rsid w:val="00CD3BB3"/>
    <w:rsid w:val="00CE7DBF"/>
    <w:rsid w:val="00CF0FAA"/>
    <w:rsid w:val="00CF5DCA"/>
    <w:rsid w:val="00D035B8"/>
    <w:rsid w:val="00D20E75"/>
    <w:rsid w:val="00D228A4"/>
    <w:rsid w:val="00D344C6"/>
    <w:rsid w:val="00D46773"/>
    <w:rsid w:val="00D60058"/>
    <w:rsid w:val="00D62631"/>
    <w:rsid w:val="00D67DE6"/>
    <w:rsid w:val="00D82EE2"/>
    <w:rsid w:val="00D9459B"/>
    <w:rsid w:val="00D95837"/>
    <w:rsid w:val="00DA4545"/>
    <w:rsid w:val="00DA70EF"/>
    <w:rsid w:val="00DB7C8F"/>
    <w:rsid w:val="00DC4318"/>
    <w:rsid w:val="00DD50B5"/>
    <w:rsid w:val="00DD576C"/>
    <w:rsid w:val="00DE1213"/>
    <w:rsid w:val="00DF4513"/>
    <w:rsid w:val="00DF666F"/>
    <w:rsid w:val="00E04C67"/>
    <w:rsid w:val="00E07AEF"/>
    <w:rsid w:val="00E101F1"/>
    <w:rsid w:val="00E178A1"/>
    <w:rsid w:val="00E31E80"/>
    <w:rsid w:val="00E532DC"/>
    <w:rsid w:val="00E665C2"/>
    <w:rsid w:val="00E67AEF"/>
    <w:rsid w:val="00E71BEA"/>
    <w:rsid w:val="00E739BF"/>
    <w:rsid w:val="00E837CC"/>
    <w:rsid w:val="00E92C9F"/>
    <w:rsid w:val="00EA152A"/>
    <w:rsid w:val="00EA17EB"/>
    <w:rsid w:val="00EB0FCE"/>
    <w:rsid w:val="00EB4585"/>
    <w:rsid w:val="00EC3D30"/>
    <w:rsid w:val="00EC62E2"/>
    <w:rsid w:val="00ED4A6B"/>
    <w:rsid w:val="00ED7BCC"/>
    <w:rsid w:val="00EE76FE"/>
    <w:rsid w:val="00F0068A"/>
    <w:rsid w:val="00F0673D"/>
    <w:rsid w:val="00F124C1"/>
    <w:rsid w:val="00F1607F"/>
    <w:rsid w:val="00F16260"/>
    <w:rsid w:val="00F27AA3"/>
    <w:rsid w:val="00F4065E"/>
    <w:rsid w:val="00F46AEC"/>
    <w:rsid w:val="00F55630"/>
    <w:rsid w:val="00F80872"/>
    <w:rsid w:val="00F86C84"/>
    <w:rsid w:val="00F928F6"/>
    <w:rsid w:val="00F93835"/>
    <w:rsid w:val="00F95CBA"/>
    <w:rsid w:val="00FA1A6E"/>
    <w:rsid w:val="00FB0E85"/>
    <w:rsid w:val="00FB4A79"/>
    <w:rsid w:val="00FC281A"/>
    <w:rsid w:val="00FC34D9"/>
    <w:rsid w:val="00FC56B9"/>
    <w:rsid w:val="00FC58FA"/>
    <w:rsid w:val="00FC67E9"/>
    <w:rsid w:val="00FC6951"/>
    <w:rsid w:val="00FD34BD"/>
    <w:rsid w:val="00FE6AD9"/>
    <w:rsid w:val="00FF45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749E4"/>
  <w15:chartTrackingRefBased/>
  <w15:docId w15:val="{37C109B5-E8AF-4C58-95D1-FF5B8F67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7520"/>
  </w:style>
  <w:style w:type="paragraph" w:styleId="Heading1">
    <w:name w:val="heading 1"/>
    <w:basedOn w:val="Normal"/>
    <w:next w:val="Normal"/>
    <w:link w:val="Heading1Char"/>
    <w:uiPriority w:val="9"/>
    <w:qFormat/>
    <w:rsid w:val="001D7520"/>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D752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1D7520"/>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unhideWhenUsed/>
    <w:qFormat/>
    <w:rsid w:val="001D7520"/>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1D7520"/>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unhideWhenUsed/>
    <w:qFormat/>
    <w:rsid w:val="001D7520"/>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unhideWhenUsed/>
    <w:qFormat/>
    <w:rsid w:val="001D7520"/>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Heading8">
    <w:name w:val="heading 8"/>
    <w:basedOn w:val="Normal"/>
    <w:next w:val="Normal"/>
    <w:link w:val="Heading8Char"/>
    <w:uiPriority w:val="9"/>
    <w:unhideWhenUsed/>
    <w:qFormat/>
    <w:rsid w:val="001D7520"/>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unhideWhenUsed/>
    <w:qFormat/>
    <w:rsid w:val="001D7520"/>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7520"/>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D7520"/>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1D7520"/>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rsid w:val="001D7520"/>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1D7520"/>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rsid w:val="001D7520"/>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rsid w:val="001D7520"/>
    <w:rPr>
      <w:rFonts w:asciiTheme="majorHAnsi" w:eastAsiaTheme="majorEastAsia" w:hAnsiTheme="majorHAnsi" w:cstheme="majorBidi"/>
      <w:i/>
      <w:iCs/>
      <w:color w:val="1F3864" w:themeColor="accent1" w:themeShade="80"/>
      <w:sz w:val="21"/>
      <w:szCs w:val="21"/>
    </w:rPr>
  </w:style>
  <w:style w:type="character" w:customStyle="1" w:styleId="Heading8Char">
    <w:name w:val="Heading 8 Char"/>
    <w:basedOn w:val="DefaultParagraphFont"/>
    <w:link w:val="Heading8"/>
    <w:uiPriority w:val="9"/>
    <w:rsid w:val="001D7520"/>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rsid w:val="001D7520"/>
    <w:rPr>
      <w:rFonts w:asciiTheme="majorHAnsi" w:eastAsiaTheme="majorEastAsia" w:hAnsiTheme="majorHAnsi" w:cstheme="majorBidi"/>
      <w:b/>
      <w:bCs/>
      <w:i/>
      <w:iCs/>
      <w:color w:val="44546A" w:themeColor="text2"/>
    </w:rPr>
  </w:style>
  <w:style w:type="paragraph" w:styleId="Title">
    <w:name w:val="Title"/>
    <w:basedOn w:val="Normal"/>
    <w:next w:val="Normal"/>
    <w:link w:val="TitleChar"/>
    <w:uiPriority w:val="10"/>
    <w:qFormat/>
    <w:rsid w:val="001D7520"/>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itleChar">
    <w:name w:val="Title Char"/>
    <w:basedOn w:val="DefaultParagraphFont"/>
    <w:link w:val="Title"/>
    <w:uiPriority w:val="10"/>
    <w:rsid w:val="001D7520"/>
    <w:rPr>
      <w:rFonts w:asciiTheme="majorHAnsi" w:eastAsiaTheme="majorEastAsia" w:hAnsiTheme="majorHAnsi" w:cstheme="majorBidi"/>
      <w:color w:val="4472C4" w:themeColor="accent1"/>
      <w:spacing w:val="-10"/>
      <w:sz w:val="56"/>
      <w:szCs w:val="56"/>
    </w:rPr>
  </w:style>
  <w:style w:type="paragraph" w:styleId="Subtitle">
    <w:name w:val="Subtitle"/>
    <w:basedOn w:val="Normal"/>
    <w:next w:val="Normal"/>
    <w:link w:val="SubtitleChar"/>
    <w:uiPriority w:val="11"/>
    <w:qFormat/>
    <w:rsid w:val="001D7520"/>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1D7520"/>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1D7520"/>
    <w:rPr>
      <w:i/>
      <w:iCs/>
      <w:color w:val="404040" w:themeColor="text1" w:themeTint="BF"/>
    </w:rPr>
  </w:style>
  <w:style w:type="character" w:styleId="Emphasis">
    <w:name w:val="Emphasis"/>
    <w:basedOn w:val="DefaultParagraphFont"/>
    <w:uiPriority w:val="20"/>
    <w:qFormat/>
    <w:rsid w:val="001D7520"/>
    <w:rPr>
      <w:i/>
      <w:iCs/>
    </w:rPr>
  </w:style>
  <w:style w:type="character" w:styleId="IntenseEmphasis">
    <w:name w:val="Intense Emphasis"/>
    <w:basedOn w:val="DefaultParagraphFont"/>
    <w:uiPriority w:val="21"/>
    <w:qFormat/>
    <w:rsid w:val="001D7520"/>
    <w:rPr>
      <w:b/>
      <w:bCs/>
      <w:i/>
      <w:iCs/>
    </w:rPr>
  </w:style>
  <w:style w:type="character" w:styleId="Strong">
    <w:name w:val="Strong"/>
    <w:basedOn w:val="DefaultParagraphFont"/>
    <w:uiPriority w:val="22"/>
    <w:qFormat/>
    <w:rsid w:val="001D7520"/>
    <w:rPr>
      <w:b/>
      <w:bCs/>
    </w:rPr>
  </w:style>
  <w:style w:type="paragraph" w:styleId="Quote">
    <w:name w:val="Quote"/>
    <w:basedOn w:val="Normal"/>
    <w:next w:val="Normal"/>
    <w:link w:val="QuoteChar"/>
    <w:uiPriority w:val="29"/>
    <w:qFormat/>
    <w:rsid w:val="001D7520"/>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1D7520"/>
    <w:rPr>
      <w:i/>
      <w:iCs/>
      <w:color w:val="404040" w:themeColor="text1" w:themeTint="BF"/>
    </w:rPr>
  </w:style>
  <w:style w:type="paragraph" w:styleId="IntenseQuote">
    <w:name w:val="Intense Quote"/>
    <w:basedOn w:val="Normal"/>
    <w:next w:val="Normal"/>
    <w:link w:val="IntenseQuoteChar"/>
    <w:uiPriority w:val="30"/>
    <w:qFormat/>
    <w:rsid w:val="001D7520"/>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
    <w:name w:val="Intense Quote Char"/>
    <w:basedOn w:val="DefaultParagraphFont"/>
    <w:link w:val="IntenseQuote"/>
    <w:uiPriority w:val="30"/>
    <w:rsid w:val="001D7520"/>
    <w:rPr>
      <w:rFonts w:asciiTheme="majorHAnsi" w:eastAsiaTheme="majorEastAsia" w:hAnsiTheme="majorHAnsi" w:cstheme="majorBidi"/>
      <w:color w:val="4472C4" w:themeColor="accent1"/>
      <w:sz w:val="28"/>
      <w:szCs w:val="28"/>
    </w:rPr>
  </w:style>
  <w:style w:type="character" w:styleId="SubtleReference">
    <w:name w:val="Subtle Reference"/>
    <w:basedOn w:val="DefaultParagraphFont"/>
    <w:uiPriority w:val="31"/>
    <w:qFormat/>
    <w:rsid w:val="001D7520"/>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1D7520"/>
    <w:rPr>
      <w:b/>
      <w:bCs/>
      <w:smallCaps/>
      <w:spacing w:val="5"/>
      <w:u w:val="single"/>
    </w:rPr>
  </w:style>
  <w:style w:type="character" w:styleId="BookTitle">
    <w:name w:val="Book Title"/>
    <w:basedOn w:val="DefaultParagraphFont"/>
    <w:uiPriority w:val="33"/>
    <w:qFormat/>
    <w:rsid w:val="001D7520"/>
    <w:rPr>
      <w:b/>
      <w:bCs/>
      <w:smallCaps/>
    </w:rPr>
  </w:style>
  <w:style w:type="character" w:styleId="Hyperlink">
    <w:name w:val="Hyperlink"/>
    <w:basedOn w:val="DefaultParagraphFont"/>
    <w:uiPriority w:val="99"/>
    <w:unhideWhenUsed/>
    <w:rsid w:val="00645252"/>
    <w:rPr>
      <w:color w:val="1F3864"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1D7520"/>
    <w:pPr>
      <w:spacing w:line="240" w:lineRule="auto"/>
    </w:pPr>
    <w:rPr>
      <w:b/>
      <w:bCs/>
      <w:smallCaps/>
      <w:color w:val="595959" w:themeColor="text1" w:themeTint="A6"/>
      <w:spacing w:val="6"/>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4472C4" w:themeColor="accent1" w:shadow="1" w:frame="1"/>
        <w:left w:val="single" w:sz="2" w:space="10" w:color="4472C4" w:themeColor="accent1" w:shadow="1" w:frame="1"/>
        <w:bottom w:val="single" w:sz="2" w:space="10" w:color="4472C4" w:themeColor="accent1" w:shadow="1" w:frame="1"/>
        <w:right w:val="single" w:sz="2" w:space="10" w:color="4472C4" w:themeColor="accent1" w:shadow="1" w:frame="1"/>
      </w:pBdr>
      <w:ind w:left="1152" w:right="1152"/>
    </w:pPr>
    <w:rPr>
      <w:i/>
      <w:iCs/>
      <w:color w:val="1F3864" w:themeColor="accent1" w:themeShade="80"/>
    </w:rPr>
  </w:style>
  <w:style w:type="paragraph" w:styleId="BodyText3">
    <w:name w:val="Body Text 3"/>
    <w:basedOn w:val="Normal"/>
    <w:link w:val="BodyText3Char"/>
    <w:uiPriority w:val="99"/>
    <w:semiHidden/>
    <w:unhideWhenUsed/>
    <w:rsid w:val="00645252"/>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unhideWhenUsed/>
    <w:rsid w:val="00645252"/>
  </w:style>
  <w:style w:type="character" w:customStyle="1" w:styleId="CommentTextChar">
    <w:name w:val="Comment Text Char"/>
    <w:basedOn w:val="DefaultParagraphFont"/>
    <w:link w:val="CommentText"/>
    <w:uiPriority w:val="99"/>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rPr>
  </w:style>
  <w:style w:type="paragraph" w:styleId="FootnoteText">
    <w:name w:val="footnote text"/>
    <w:basedOn w:val="Normal"/>
    <w:link w:val="FootnoteTextChar"/>
    <w:uiPriority w:val="99"/>
    <w:semiHidden/>
    <w:unhideWhenUsed/>
    <w:rsid w:val="00645252"/>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TOC9">
    <w:name w:val="toc 9"/>
    <w:basedOn w:val="Normal"/>
    <w:next w:val="Normal"/>
    <w:autoRedefine/>
    <w:uiPriority w:val="39"/>
    <w:semiHidden/>
    <w:unhideWhenUsed/>
    <w:rsid w:val="0083569A"/>
    <w:pPr>
      <w:ind w:left="1757"/>
    </w:pPr>
  </w:style>
  <w:style w:type="paragraph" w:styleId="NoSpacing">
    <w:name w:val="No Spacing"/>
    <w:uiPriority w:val="1"/>
    <w:qFormat/>
    <w:rsid w:val="001D7520"/>
    <w:pPr>
      <w:spacing w:after="0" w:line="240" w:lineRule="auto"/>
    </w:pPr>
  </w:style>
  <w:style w:type="paragraph" w:styleId="TOCHeading">
    <w:name w:val="TOC Heading"/>
    <w:basedOn w:val="Heading1"/>
    <w:next w:val="Normal"/>
    <w:uiPriority w:val="39"/>
    <w:unhideWhenUsed/>
    <w:qFormat/>
    <w:rsid w:val="001D7520"/>
    <w:pPr>
      <w:outlineLvl w:val="9"/>
    </w:pPr>
  </w:style>
  <w:style w:type="paragraph" w:styleId="ListParagraph">
    <w:name w:val="List Paragraph"/>
    <w:basedOn w:val="Normal"/>
    <w:uiPriority w:val="1"/>
    <w:qFormat/>
    <w:rsid w:val="00B67367"/>
    <w:pPr>
      <w:ind w:left="720"/>
      <w:contextualSpacing/>
    </w:pPr>
  </w:style>
  <w:style w:type="paragraph" w:styleId="TOC2">
    <w:name w:val="toc 2"/>
    <w:basedOn w:val="Normal"/>
    <w:next w:val="Normal"/>
    <w:autoRedefine/>
    <w:uiPriority w:val="39"/>
    <w:unhideWhenUsed/>
    <w:rsid w:val="008730C4"/>
    <w:pPr>
      <w:spacing w:after="100"/>
      <w:ind w:left="200"/>
    </w:pPr>
  </w:style>
  <w:style w:type="paragraph" w:styleId="TOC1">
    <w:name w:val="toc 1"/>
    <w:basedOn w:val="Normal"/>
    <w:next w:val="Normal"/>
    <w:autoRedefine/>
    <w:uiPriority w:val="39"/>
    <w:unhideWhenUsed/>
    <w:rsid w:val="008730C4"/>
    <w:pPr>
      <w:spacing w:after="100"/>
    </w:pPr>
  </w:style>
  <w:style w:type="paragraph" w:customStyle="1" w:styleId="Body">
    <w:name w:val="Body"/>
    <w:rsid w:val="00C62B7E"/>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14:textOutline w14:w="0" w14:cap="flat" w14:cmpd="sng" w14:algn="ctr">
        <w14:noFill/>
        <w14:prstDash w14:val="solid"/>
        <w14:bevel/>
      </w14:textOutline>
    </w:rPr>
  </w:style>
  <w:style w:type="numbering" w:customStyle="1" w:styleId="ImportedStyle1">
    <w:name w:val="Imported Style 1"/>
    <w:rsid w:val="00C62B7E"/>
    <w:pPr>
      <w:numPr>
        <w:numId w:val="3"/>
      </w:numPr>
    </w:pPr>
  </w:style>
  <w:style w:type="numbering" w:customStyle="1" w:styleId="ImportedStyle2">
    <w:name w:val="Imported Style 2"/>
    <w:rsid w:val="00C62B7E"/>
    <w:pPr>
      <w:numPr>
        <w:numId w:val="5"/>
      </w:numPr>
    </w:pPr>
  </w:style>
  <w:style w:type="numbering" w:customStyle="1" w:styleId="ImportedStyle3">
    <w:name w:val="Imported Style 3"/>
    <w:rsid w:val="00C62B7E"/>
    <w:pPr>
      <w:numPr>
        <w:numId w:val="7"/>
      </w:numPr>
    </w:pPr>
  </w:style>
  <w:style w:type="numbering" w:customStyle="1" w:styleId="ImportedStyle4">
    <w:name w:val="Imported Style 4"/>
    <w:rsid w:val="00C62B7E"/>
    <w:pPr>
      <w:numPr>
        <w:numId w:val="9"/>
      </w:numPr>
    </w:pPr>
  </w:style>
  <w:style w:type="numbering" w:customStyle="1" w:styleId="ImportedStyle5">
    <w:name w:val="Imported Style 5"/>
    <w:rsid w:val="00C62B7E"/>
    <w:pPr>
      <w:numPr>
        <w:numId w:val="11"/>
      </w:numPr>
    </w:pPr>
  </w:style>
  <w:style w:type="paragraph" w:customStyle="1" w:styleId="BodyA">
    <w:name w:val="Body A"/>
    <w:rsid w:val="000D1CBD"/>
    <w:pPr>
      <w:pBdr>
        <w:top w:val="nil"/>
        <w:left w:val="nil"/>
        <w:bottom w:val="nil"/>
        <w:right w:val="nil"/>
        <w:between w:val="nil"/>
        <w:bar w:val="nil"/>
      </w:pBdr>
      <w:spacing w:after="0" w:line="240" w:lineRule="auto"/>
    </w:pPr>
    <w:rPr>
      <w:rFonts w:ascii="Calibri" w:eastAsia="Calibri" w:hAnsi="Calibri" w:cs="Calibri"/>
      <w:color w:val="000000"/>
      <w:sz w:val="22"/>
      <w:szCs w:val="22"/>
      <w:u w:color="000000"/>
      <w:bdr w:val="nil"/>
      <w14:textOutline w14:w="12700" w14:cap="flat" w14:cmpd="sng" w14:algn="ctr">
        <w14:noFill/>
        <w14:prstDash w14:val="solid"/>
        <w14:miter w14:lim="400000"/>
      </w14:textOutline>
    </w:rPr>
  </w:style>
  <w:style w:type="paragraph" w:styleId="NormalWeb">
    <w:name w:val="Normal (Web)"/>
    <w:rsid w:val="000D1CBD"/>
    <w:pPr>
      <w:pBdr>
        <w:top w:val="nil"/>
        <w:left w:val="nil"/>
        <w:bottom w:val="nil"/>
        <w:right w:val="nil"/>
        <w:between w:val="nil"/>
        <w:bar w:val="nil"/>
      </w:pBdr>
      <w:spacing w:before="100" w:after="100" w:line="240" w:lineRule="auto"/>
    </w:pPr>
    <w:rPr>
      <w:rFonts w:ascii="Times New Roman" w:eastAsia="Arial Unicode MS" w:hAnsi="Times New Roman" w:cs="Arial Unicode MS"/>
      <w:color w:val="000000"/>
      <w:sz w:val="24"/>
      <w:szCs w:val="24"/>
      <w:u w:color="000000"/>
      <w:bdr w:val="nil"/>
    </w:rPr>
  </w:style>
  <w:style w:type="numbering" w:customStyle="1" w:styleId="ImportedStyle40">
    <w:name w:val="Imported Style 4.0"/>
    <w:rsid w:val="000D1CBD"/>
    <w:pPr>
      <w:numPr>
        <w:numId w:val="13"/>
      </w:numPr>
    </w:pPr>
  </w:style>
  <w:style w:type="character" w:styleId="UnresolvedMention">
    <w:name w:val="Unresolved Mention"/>
    <w:basedOn w:val="DefaultParagraphFont"/>
    <w:uiPriority w:val="99"/>
    <w:semiHidden/>
    <w:unhideWhenUsed/>
    <w:rsid w:val="003D027F"/>
    <w:rPr>
      <w:color w:val="605E5C"/>
      <w:shd w:val="clear" w:color="auto" w:fill="E1DFDD"/>
    </w:rPr>
  </w:style>
  <w:style w:type="paragraph" w:customStyle="1" w:styleId="Default">
    <w:name w:val="Default"/>
    <w:rsid w:val="009B4DD3"/>
    <w:pPr>
      <w:autoSpaceDE w:val="0"/>
      <w:autoSpaceDN w:val="0"/>
      <w:adjustRightInd w:val="0"/>
      <w:spacing w:after="0" w:line="240" w:lineRule="auto"/>
    </w:pPr>
    <w:rPr>
      <w:rFonts w:ascii="Arial" w:hAnsi="Arial" w:cs="Arial"/>
      <w:color w:val="000000"/>
      <w:sz w:val="24"/>
      <w:szCs w:val="24"/>
    </w:rPr>
  </w:style>
  <w:style w:type="paragraph" w:styleId="BodyText">
    <w:name w:val="Body Text"/>
    <w:basedOn w:val="Normal"/>
    <w:link w:val="BodyTextChar"/>
    <w:uiPriority w:val="99"/>
    <w:semiHidden/>
    <w:unhideWhenUsed/>
    <w:rsid w:val="004E1491"/>
  </w:style>
  <w:style w:type="character" w:customStyle="1" w:styleId="BodyTextChar">
    <w:name w:val="Body Text Char"/>
    <w:basedOn w:val="DefaultParagraphFont"/>
    <w:link w:val="BodyText"/>
    <w:uiPriority w:val="99"/>
    <w:semiHidden/>
    <w:rsid w:val="004E14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0775461">
      <w:bodyDiv w:val="1"/>
      <w:marLeft w:val="0"/>
      <w:marRight w:val="0"/>
      <w:marTop w:val="0"/>
      <w:marBottom w:val="0"/>
      <w:divBdr>
        <w:top w:val="none" w:sz="0" w:space="0" w:color="auto"/>
        <w:left w:val="none" w:sz="0" w:space="0" w:color="auto"/>
        <w:bottom w:val="none" w:sz="0" w:space="0" w:color="auto"/>
        <w:right w:val="none" w:sz="0" w:space="0" w:color="auto"/>
      </w:divBdr>
    </w:div>
    <w:div w:id="1740983144">
      <w:bodyDiv w:val="1"/>
      <w:marLeft w:val="0"/>
      <w:marRight w:val="0"/>
      <w:marTop w:val="0"/>
      <w:marBottom w:val="0"/>
      <w:divBdr>
        <w:top w:val="none" w:sz="0" w:space="0" w:color="auto"/>
        <w:left w:val="none" w:sz="0" w:space="0" w:color="auto"/>
        <w:bottom w:val="none" w:sz="0" w:space="0" w:color="auto"/>
        <w:right w:val="none" w:sz="0" w:space="0" w:color="auto"/>
      </w:divBdr>
    </w:div>
    <w:div w:id="1793088528">
      <w:bodyDiv w:val="1"/>
      <w:marLeft w:val="0"/>
      <w:marRight w:val="0"/>
      <w:marTop w:val="0"/>
      <w:marBottom w:val="0"/>
      <w:divBdr>
        <w:top w:val="none" w:sz="0" w:space="0" w:color="auto"/>
        <w:left w:val="none" w:sz="0" w:space="0" w:color="auto"/>
        <w:bottom w:val="none" w:sz="0" w:space="0" w:color="auto"/>
        <w:right w:val="none" w:sz="0" w:space="0" w:color="auto"/>
      </w:divBdr>
    </w:div>
    <w:div w:id="1950160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pa.gov/pesticide-registration/list-n-disinfectants-use-against-sars-cov-2" TargetMode="External"/><Relationship Id="rId18" Type="http://schemas.openxmlformats.org/officeDocument/2006/relationships/hyperlink" Target="https://www.cdc.gov/coronavirus/2019-ncov/prevent-getting-sick/diy-cloth-face-coverings.html" TargetMode="External"/><Relationship Id="rId26" Type="http://schemas.openxmlformats.org/officeDocument/2006/relationships/hyperlink" Target="https://www.cdc.gov/coronavirus/2019-ncov/prevent-getting-sick/prevention.html" TargetMode="External"/><Relationship Id="rId3" Type="http://schemas.openxmlformats.org/officeDocument/2006/relationships/customXml" Target="../customXml/item3.xml"/><Relationship Id="rId21" Type="http://schemas.openxmlformats.org/officeDocument/2006/relationships/hyperlink" Target="https://www.cdc.gov/handwashing/videos.html"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osha.gov/SLTC/covid-19/" TargetMode="External"/><Relationship Id="rId25" Type="http://schemas.openxmlformats.org/officeDocument/2006/relationships/hyperlink" Target="https://doimspp.sharepoint.com/sites/GS-NEWENG-Safety/Shared%20Documents/Forms/AllItems.aspx?id=%2Fsites%2FGS%2DNEWENG%2DSafety%2FShared%20Documents%2FGeneral%2FHome%2FGSA%20Vehicle%20Cleaning%20%20Disinfecting%20Guidance%20for%20COVID%2D19%2Epdf&amp;parent=%2Fsites%2FGS%2DNEWENG%2DSafety%2FShared%20Documents%2FGeneral%2FHome" TargetMode="External"/><Relationship Id="rId33"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hyperlink" Target="https://www.mass.gov/info-details/covid-19-guidance-and-directives" TargetMode="External"/><Relationship Id="rId20" Type="http://schemas.openxmlformats.org/officeDocument/2006/relationships/hyperlink" Target="https://www.cdc.gov/handwashing/when-how-handwashing.html" TargetMode="External"/><Relationship Id="rId29" Type="http://schemas.openxmlformats.org/officeDocument/2006/relationships/hyperlink" Target="https://www.epa.gov/pesticide-registration/list-n-disinfectants-use-against-sars-cov-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c.gov/coronavirus/2019-ncov/community/organizations/disinfecting-transport-vehicles.htm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mass.gov/info-details/covid-19-updates-and-information" TargetMode="External"/><Relationship Id="rId23" Type="http://schemas.openxmlformats.org/officeDocument/2006/relationships/hyperlink" Target="https://www.cdc.gov/niosh/npptl/pdfs/PPE-Sequence-508.pdf" TargetMode="External"/><Relationship Id="rId28" Type="http://schemas.openxmlformats.org/officeDocument/2006/relationships/hyperlink" Target="https://www.epa.gov/pesticide-registration/list-n-disinfectants-use-against-sars-cov-2" TargetMode="External"/><Relationship Id="rId10" Type="http://schemas.openxmlformats.org/officeDocument/2006/relationships/endnotes" Target="endnotes.xml"/><Relationship Id="rId19" Type="http://schemas.openxmlformats.org/officeDocument/2006/relationships/hyperlink" Target="https://www.cdc.gov/niosh/npptl/pdfs/PPE-Sequence-508.pd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pa.gov/pesticide-registration/list-n-disinfectants-use-against-sars-cov-2" TargetMode="External"/><Relationship Id="rId22" Type="http://schemas.openxmlformats.org/officeDocument/2006/relationships/hyperlink" Target="https://www.cdc.gov/coronavirus/2019-ncov/community/disinfecting-building-facility.html" TargetMode="External"/><Relationship Id="rId27" Type="http://schemas.openxmlformats.org/officeDocument/2006/relationships/hyperlink" Target="https://doimspp.sharepoint.com/sites/doicov" TargetMode="External"/><Relationship Id="rId30" Type="http://schemas.openxmlformats.org/officeDocument/2006/relationships/header" Target="header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se\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ffa91fb-a0ff-4ac5-b2db-65c790d184a4" xsi:nil="true"/>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3f09c3df709400db2417a7161762d62 xmlns="4ffa91fb-a0ff-4ac5-b2db-65c790d184a4">
      <Terms xmlns="http://schemas.microsoft.com/office/infopath/2007/PartnerControls"/>
    </e3f09c3df709400db2417a7161762d62>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2023-05-19T13:43:26+00:00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lcf76f155ced4ddcb4097134ff3c332f xmlns="9744e9b9-59e9-46c4-aff5-46e6ee715a6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B64ABE98F5B045B86FA788FD2AB817" ma:contentTypeVersion="31" ma:contentTypeDescription="Create a new document." ma:contentTypeScope="" ma:versionID="82f3b808eb95b48c5bfb870b8c954f8e">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9744e9b9-59e9-46c4-aff5-46e6ee715a6a" targetNamespace="http://schemas.microsoft.com/office/2006/metadata/properties" ma:root="true" ma:fieldsID="981c2129e77cb38107a8705ea1d56b8e" ns1:_="" ns2:_="" ns3:_="" ns4:_="" ns5:_="">
    <xsd:import namespace="http://schemas.microsoft.com/sharepoint/v3"/>
    <xsd:import namespace="4ffa91fb-a0ff-4ac5-b2db-65c790d184a4"/>
    <xsd:import namespace="http://schemas.microsoft.com/sharepoint.v3"/>
    <xsd:import namespace="http://schemas.microsoft.com/sharepoint/v3/fields"/>
    <xsd:import namespace="9744e9b9-59e9-46c4-aff5-46e6ee715a6a"/>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2:e3f09c3df709400db2417a7161762d62" minOccurs="0"/>
                <xsd:element ref="ns5:MediaServiceMetadata" minOccurs="0"/>
                <xsd:element ref="ns5:MediaServiceFastMetadata" minOccurs="0"/>
                <xsd:element ref="ns5:lcf76f155ced4ddcb4097134ff3c332f" minOccurs="0"/>
                <xsd:element ref="ns5:MediaServiceOCR" minOccurs="0"/>
                <xsd:element ref="ns5:MediaServiceGenerationTime" minOccurs="0"/>
                <xsd:element ref="ns5:MediaServiceEventHashCode" minOccurs="0"/>
                <xsd:element ref="ns5:MediaServiceSearchProperties" minOccurs="0"/>
                <xsd:element ref="ns5: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description="" ma:hidden="true" ma:list="{f31de4c7-8f88-480f-8502-c49c4eeb3cf1}" ma:internalName="TaxCatchAllLabel" ma:readOnly="true" ma:showField="CatchAllDataLabel" ma:web="9ab9ee37-06ef-4d53-830d-63927a410123">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description="" ma:hidden="true" ma:list="{f31de4c7-8f88-480f-8502-c49c4eeb3cf1}" ma:internalName="TaxCatchAll" ma:showField="CatchAllData" ma:web="9ab9ee37-06ef-4d53-830d-63927a410123">
      <xsd:complexType>
        <xsd:complexContent>
          <xsd:extension base="dms:MultiChoiceLookup">
            <xsd:sequence>
              <xsd:element name="Value" type="dms:Lookup" maxOccurs="unbounded" minOccurs="0" nillable="true"/>
            </xsd:sequence>
          </xsd:extension>
        </xsd:complexContent>
      </xsd:complexType>
    </xsd:element>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44e9b9-59e9-46c4-aff5-46e6ee715a6a" elementFormDefault="qualified">
    <xsd:import namespace="http://schemas.microsoft.com/office/2006/documentManagement/types"/>
    <xsd:import namespace="http://schemas.microsoft.com/office/infopath/2007/PartnerControls"/>
    <xsd:element name="MediaServiceMetadata" ma:index="29" nillable="true" ma:displayName="MediaServiceMetadata" ma:hidden="true" ma:internalName="MediaServiceMetadata" ma:readOnly="true">
      <xsd:simpleType>
        <xsd:restriction base="dms:Note"/>
      </xsd:simpleType>
    </xsd:element>
    <xsd:element name="MediaServiceFastMetadata" ma:index="30" nillable="true" ma:displayName="MediaServiceFastMetadata" ma:hidden="true" ma:internalName="MediaServiceFastMetadata" ma:readOnly="true">
      <xsd:simpleType>
        <xsd:restriction base="dms:Note"/>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29f62856-1543-49d4-a736-4569d363f533" ma:termSetId="09814cd3-568e-fe90-9814-8d621ff8fb84" ma:anchorId="fba54fb3-c3e1-fe81-a776-ca4b69148c4d" ma:open="true" ma:isKeyword="false">
      <xsd:complexType>
        <xsd:sequence>
          <xsd:element ref="pc:Terms" minOccurs="0" maxOccurs="1"/>
        </xsd:sequence>
      </xsd:complexType>
    </xsd:element>
    <xsd:element name="MediaServiceOCR" ma:index="33" nillable="true" ma:displayName="Extracted Text" ma:internalName="MediaServiceOCR" ma:readOnly="true">
      <xsd:simpleType>
        <xsd:restriction base="dms:Note">
          <xsd:maxLength value="255"/>
        </xsd:restriction>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SearchProperties" ma:index="36" nillable="true" ma:displayName="MediaServiceSearchProperties" ma:hidden="true" ma:internalName="MediaServiceSearchProperties" ma:readOnly="true">
      <xsd:simpleType>
        <xsd:restriction base="dms:Note"/>
      </xsd:simpleType>
    </xsd:element>
    <xsd:element name="MediaServiceObjectDetectorVersions" ma:index="37"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haredContentType xmlns="Microsoft.SharePoint.Taxonomy.ContentTypeSync" SourceId="29f62856-1543-49d4-a736-4569d363f533" ContentTypeId="0x0101"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91860F26-E5D8-4F41-97C3-701D2E537037}"/>
</file>

<file path=customXml/itemProps3.xml><?xml version="1.0" encoding="utf-8"?>
<ds:datastoreItem xmlns:ds="http://schemas.openxmlformats.org/officeDocument/2006/customXml" ds:itemID="{57CD3565-FE39-4F83-A966-5DCE711F7804}">
  <ds:schemaRefs>
    <ds:schemaRef ds:uri="http://schemas.openxmlformats.org/officeDocument/2006/bibliography"/>
  </ds:schemaRefs>
</ds:datastoreItem>
</file>

<file path=customXml/itemProps4.xml><?xml version="1.0" encoding="utf-8"?>
<ds:datastoreItem xmlns:ds="http://schemas.openxmlformats.org/officeDocument/2006/customXml" ds:itemID="{32A75CEA-5A78-4773-A6B0-93C7AB6B9E79}"/>
</file>

<file path=customXml/itemProps5.xml><?xml version="1.0" encoding="utf-8"?>
<ds:datastoreItem xmlns:ds="http://schemas.openxmlformats.org/officeDocument/2006/customXml" ds:itemID="{7CA766BE-B840-4152-9CA8-3A984E17363A}"/>
</file>

<file path=docProps/app.xml><?xml version="1.0" encoding="utf-8"?>
<Properties xmlns="http://schemas.openxmlformats.org/officeDocument/2006/extended-properties" xmlns:vt="http://schemas.openxmlformats.org/officeDocument/2006/docPropsVTypes">
  <Template>Single spaced (blank)</Template>
  <TotalTime>9</TotalTime>
  <Pages>13</Pages>
  <Words>4024</Words>
  <Characters>22942</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chase</dc:creator>
  <cp:keywords/>
  <dc:description/>
  <cp:lastModifiedBy>Flint, Suzanne (DEP)</cp:lastModifiedBy>
  <cp:revision>4</cp:revision>
  <dcterms:created xsi:type="dcterms:W3CDTF">2022-04-22T15:40:00Z</dcterms:created>
  <dcterms:modified xsi:type="dcterms:W3CDTF">2022-04-29T14:24:00Z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0x0101003BB64ABE98F5B045B86FA788FD2AB817</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